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70" w:rsidRPr="00403B83" w:rsidRDefault="00607570" w:rsidP="00705E85">
      <w:pPr>
        <w:pStyle w:val="Title"/>
        <w:ind w:left="0"/>
        <w:rPr>
          <w:rFonts w:ascii="Calibri" w:hAnsi="Calibri"/>
        </w:rPr>
      </w:pPr>
      <w:r w:rsidRPr="00403B83">
        <w:rPr>
          <w:rFonts w:ascii="Calibri" w:hAnsi="Calibri"/>
        </w:rPr>
        <w:t>Instream Flow Council</w:t>
      </w:r>
      <w:r w:rsidR="00705E85">
        <w:rPr>
          <w:rFonts w:ascii="Calibri" w:hAnsi="Calibri"/>
        </w:rPr>
        <w:t xml:space="preserve"> </w:t>
      </w:r>
    </w:p>
    <w:p w:rsidR="005F3F00" w:rsidRPr="00403B83" w:rsidRDefault="00607570" w:rsidP="00705E85">
      <w:pPr>
        <w:ind w:left="0"/>
        <w:jc w:val="center"/>
        <w:rPr>
          <w:rFonts w:ascii="Calibri" w:hAnsi="Calibri"/>
          <w:b/>
        </w:rPr>
      </w:pPr>
      <w:r w:rsidRPr="00403B83">
        <w:rPr>
          <w:rFonts w:ascii="Calibri" w:hAnsi="Calibri"/>
          <w:b/>
        </w:rPr>
        <w:t xml:space="preserve">Executive Committee </w:t>
      </w:r>
      <w:r w:rsidR="00705E85">
        <w:rPr>
          <w:rFonts w:ascii="Calibri" w:hAnsi="Calibri"/>
          <w:b/>
        </w:rPr>
        <w:t>Meeting</w:t>
      </w:r>
      <w:r w:rsidR="004E3C64" w:rsidRPr="004E3C64">
        <w:rPr>
          <w:rFonts w:ascii="Calibri" w:hAnsi="Calibri"/>
        </w:rPr>
        <w:t xml:space="preserve"> </w:t>
      </w:r>
      <w:r w:rsidR="004E3C64" w:rsidRPr="0062343B">
        <w:rPr>
          <w:rFonts w:ascii="Calibri" w:hAnsi="Calibri"/>
          <w:b/>
        </w:rPr>
        <w:t>Agenda</w:t>
      </w:r>
    </w:p>
    <w:p w:rsidR="004E3C64" w:rsidRDefault="00556ADF" w:rsidP="00705E85">
      <w:pPr>
        <w:ind w:left="0"/>
        <w:jc w:val="center"/>
        <w:rPr>
          <w:rFonts w:ascii="Calibri" w:hAnsi="Calibri"/>
          <w:b/>
        </w:rPr>
      </w:pPr>
      <w:r>
        <w:rPr>
          <w:rFonts w:ascii="Calibri" w:hAnsi="Calibri"/>
          <w:b/>
        </w:rPr>
        <w:t>April 17</w:t>
      </w:r>
      <w:r w:rsidR="0063664C">
        <w:rPr>
          <w:rFonts w:ascii="Calibri" w:hAnsi="Calibri"/>
          <w:b/>
        </w:rPr>
        <w:t>, 201</w:t>
      </w:r>
      <w:r>
        <w:rPr>
          <w:rFonts w:ascii="Calibri" w:hAnsi="Calibri"/>
          <w:b/>
        </w:rPr>
        <w:t>9</w:t>
      </w:r>
      <w:r w:rsidR="002A3EA5">
        <w:rPr>
          <w:rFonts w:ascii="Calibri" w:hAnsi="Calibri"/>
          <w:b/>
        </w:rPr>
        <w:t xml:space="preserve">  </w:t>
      </w:r>
    </w:p>
    <w:p w:rsidR="00607570" w:rsidRPr="0062343B" w:rsidRDefault="0063664C" w:rsidP="00705E85">
      <w:pPr>
        <w:ind w:left="0"/>
        <w:jc w:val="center"/>
        <w:rPr>
          <w:rFonts w:ascii="Calibri" w:hAnsi="Calibri"/>
          <w:b/>
          <w:u w:val="single"/>
        </w:rPr>
      </w:pPr>
      <w:proofErr w:type="gramStart"/>
      <w:r>
        <w:rPr>
          <w:rFonts w:ascii="Calibri" w:hAnsi="Calibri"/>
          <w:b/>
          <w:u w:val="single"/>
        </w:rPr>
        <w:t>1</w:t>
      </w:r>
      <w:r w:rsidR="003E302C">
        <w:rPr>
          <w:rFonts w:ascii="Calibri" w:hAnsi="Calibri"/>
          <w:b/>
          <w:u w:val="single"/>
        </w:rPr>
        <w:t>1</w:t>
      </w:r>
      <w:r>
        <w:rPr>
          <w:rFonts w:ascii="Calibri" w:hAnsi="Calibri"/>
          <w:b/>
          <w:u w:val="single"/>
        </w:rPr>
        <w:t>:00am  Mountain</w:t>
      </w:r>
      <w:proofErr w:type="gramEnd"/>
      <w:r>
        <w:rPr>
          <w:rFonts w:ascii="Calibri" w:hAnsi="Calibri"/>
          <w:b/>
          <w:u w:val="single"/>
        </w:rPr>
        <w:t xml:space="preserve"> </w:t>
      </w:r>
      <w:r w:rsidR="00255C16">
        <w:rPr>
          <w:rFonts w:ascii="Calibri" w:hAnsi="Calibri"/>
          <w:b/>
          <w:u w:val="single"/>
        </w:rPr>
        <w:t>Time</w:t>
      </w:r>
    </w:p>
    <w:p w:rsidR="002A3EA5" w:rsidRDefault="002A3EA5" w:rsidP="00705E85">
      <w:pPr>
        <w:ind w:left="0"/>
        <w:jc w:val="center"/>
        <w:rPr>
          <w:rFonts w:ascii="Calibri" w:hAnsi="Calibri"/>
          <w:b/>
        </w:rPr>
      </w:pPr>
    </w:p>
    <w:p w:rsidR="002A3EA5" w:rsidRPr="002A3EA5" w:rsidRDefault="002A3EA5" w:rsidP="002A3EA5">
      <w:pPr>
        <w:ind w:left="0"/>
        <w:jc w:val="center"/>
        <w:rPr>
          <w:rFonts w:ascii="Times New Roman" w:hAnsi="Times New Roman"/>
          <w:b/>
        </w:rPr>
      </w:pPr>
      <w:r w:rsidRPr="002A3EA5">
        <w:rPr>
          <w:rFonts w:ascii="Times New Roman" w:hAnsi="Times New Roman"/>
          <w:b/>
        </w:rPr>
        <w:t xml:space="preserve">Number:  </w:t>
      </w:r>
      <w:r w:rsidR="00731486" w:rsidRPr="00731486">
        <w:rPr>
          <w:rFonts w:ascii="Times New Roman" w:hAnsi="Times New Roman"/>
          <w:b/>
        </w:rPr>
        <w:t>888-865-8337</w:t>
      </w:r>
    </w:p>
    <w:p w:rsidR="002A3EA5" w:rsidRPr="00DC555E" w:rsidRDefault="00731486" w:rsidP="002A3EA5">
      <w:pPr>
        <w:ind w:left="0"/>
        <w:jc w:val="center"/>
        <w:rPr>
          <w:rFonts w:ascii="Times New Roman" w:hAnsi="Times New Roman"/>
          <w:b/>
        </w:rPr>
      </w:pPr>
      <w:r>
        <w:rPr>
          <w:rFonts w:ascii="Times New Roman" w:hAnsi="Times New Roman"/>
          <w:b/>
        </w:rPr>
        <w:t>Meeting ID</w:t>
      </w:r>
      <w:r w:rsidR="002A3EA5" w:rsidRPr="002A3EA5">
        <w:rPr>
          <w:rFonts w:ascii="Times New Roman" w:hAnsi="Times New Roman"/>
          <w:b/>
        </w:rPr>
        <w:t xml:space="preserve">:  </w:t>
      </w:r>
      <w:r>
        <w:rPr>
          <w:rFonts w:ascii="Times New Roman" w:hAnsi="Times New Roman"/>
          <w:b/>
        </w:rPr>
        <w:t>76</w:t>
      </w:r>
      <w:r w:rsidR="00655E6C">
        <w:rPr>
          <w:rFonts w:ascii="Times New Roman" w:hAnsi="Times New Roman"/>
          <w:b/>
        </w:rPr>
        <w:t>0</w:t>
      </w:r>
      <w:r>
        <w:rPr>
          <w:rFonts w:ascii="Times New Roman" w:hAnsi="Times New Roman"/>
          <w:b/>
        </w:rPr>
        <w:t>7</w:t>
      </w:r>
      <w:r w:rsidR="002F5913">
        <w:rPr>
          <w:rFonts w:ascii="Times New Roman" w:hAnsi="Times New Roman"/>
          <w:b/>
        </w:rPr>
        <w:t>#</w:t>
      </w:r>
    </w:p>
    <w:p w:rsidR="002A3EA5" w:rsidRPr="00403B83" w:rsidRDefault="002A3EA5" w:rsidP="00705E85">
      <w:pPr>
        <w:ind w:left="0"/>
        <w:jc w:val="center"/>
        <w:rPr>
          <w:rFonts w:ascii="Calibri" w:hAnsi="Calibri"/>
          <w:b/>
        </w:rPr>
      </w:pPr>
    </w:p>
    <w:p w:rsidR="00607570" w:rsidRPr="00403B83" w:rsidRDefault="00607570" w:rsidP="00792FC5">
      <w:pPr>
        <w:tabs>
          <w:tab w:val="right" w:pos="4140"/>
          <w:tab w:val="left" w:pos="4320"/>
        </w:tabs>
        <w:rPr>
          <w:rFonts w:ascii="Calibri" w:hAnsi="Calibri"/>
          <w:b/>
        </w:rPr>
        <w:sectPr w:rsidR="00607570" w:rsidRPr="00403B83" w:rsidSect="00705E85">
          <w:footerReference w:type="default" r:id="rId7"/>
          <w:headerReference w:type="first" r:id="rId8"/>
          <w:pgSz w:w="12240" w:h="15840"/>
          <w:pgMar w:top="1440" w:right="1440" w:bottom="1440" w:left="1440" w:header="0" w:footer="720" w:gutter="0"/>
          <w:cols w:space="720"/>
          <w:docGrid w:linePitch="360"/>
        </w:sectPr>
      </w:pPr>
    </w:p>
    <w:p w:rsidR="00986EE0" w:rsidRPr="00986EE0" w:rsidRDefault="00986EE0" w:rsidP="00986EE0">
      <w:pPr>
        <w:ind w:left="0"/>
        <w:rPr>
          <w:rFonts w:ascii="Calibri" w:hAnsi="Calibri"/>
          <w:b/>
          <w:sz w:val="22"/>
          <w:szCs w:val="22"/>
        </w:rPr>
      </w:pPr>
      <w:r w:rsidRPr="00986EE0">
        <w:rPr>
          <w:rFonts w:ascii="Calibri" w:hAnsi="Calibri"/>
          <w:b/>
          <w:sz w:val="22"/>
          <w:szCs w:val="22"/>
        </w:rPr>
        <w:t xml:space="preserve">Voting </w:t>
      </w:r>
      <w:r>
        <w:rPr>
          <w:rFonts w:ascii="Calibri" w:hAnsi="Calibri"/>
          <w:b/>
          <w:sz w:val="22"/>
          <w:szCs w:val="22"/>
        </w:rPr>
        <w:t>Officers</w:t>
      </w:r>
    </w:p>
    <w:p w:rsidR="00255C16" w:rsidRPr="00403B83" w:rsidRDefault="00255C16" w:rsidP="00986EE0">
      <w:pPr>
        <w:ind w:left="0"/>
        <w:rPr>
          <w:rFonts w:ascii="Calibri" w:hAnsi="Calibri"/>
          <w:b/>
        </w:rPr>
      </w:pPr>
      <w:r>
        <w:rPr>
          <w:rFonts w:ascii="Calibri" w:hAnsi="Calibri"/>
          <w:sz w:val="22"/>
          <w:szCs w:val="22"/>
        </w:rPr>
        <w:t>Dave Weedman (President)</w:t>
      </w:r>
      <w:r>
        <w:rPr>
          <w:rFonts w:ascii="Calibri" w:hAnsi="Calibri"/>
          <w:sz w:val="22"/>
          <w:szCs w:val="22"/>
        </w:rPr>
        <w:tab/>
        <w:t>DW</w:t>
      </w:r>
    </w:p>
    <w:p w:rsidR="00705E85" w:rsidRDefault="00705E85" w:rsidP="00986EE0">
      <w:pPr>
        <w:ind w:left="0"/>
        <w:rPr>
          <w:rFonts w:ascii="Calibri" w:hAnsi="Calibri"/>
          <w:sz w:val="22"/>
          <w:szCs w:val="22"/>
        </w:rPr>
      </w:pPr>
      <w:r>
        <w:rPr>
          <w:rFonts w:ascii="Calibri" w:hAnsi="Calibri"/>
          <w:sz w:val="22"/>
          <w:szCs w:val="22"/>
        </w:rPr>
        <w:t xml:space="preserve">Eric </w:t>
      </w:r>
      <w:proofErr w:type="spellStart"/>
      <w:r>
        <w:rPr>
          <w:rFonts w:ascii="Calibri" w:hAnsi="Calibri"/>
          <w:sz w:val="22"/>
          <w:szCs w:val="22"/>
        </w:rPr>
        <w:t>Nagid</w:t>
      </w:r>
      <w:proofErr w:type="spellEnd"/>
      <w:r>
        <w:rPr>
          <w:rFonts w:ascii="Calibri" w:hAnsi="Calibri"/>
          <w:sz w:val="22"/>
          <w:szCs w:val="22"/>
        </w:rPr>
        <w:t xml:space="preserve"> (</w:t>
      </w:r>
      <w:r w:rsidR="00255C16">
        <w:rPr>
          <w:rFonts w:ascii="Calibri" w:hAnsi="Calibri"/>
          <w:sz w:val="22"/>
          <w:szCs w:val="22"/>
        </w:rPr>
        <w:t xml:space="preserve">Past </w:t>
      </w:r>
      <w:r>
        <w:rPr>
          <w:rFonts w:ascii="Calibri" w:hAnsi="Calibri"/>
          <w:sz w:val="22"/>
          <w:szCs w:val="22"/>
        </w:rPr>
        <w:t>President</w:t>
      </w:r>
      <w:r w:rsidRPr="00403B83">
        <w:rPr>
          <w:rFonts w:ascii="Calibri" w:hAnsi="Calibri"/>
          <w:sz w:val="22"/>
          <w:szCs w:val="22"/>
        </w:rPr>
        <w:t>)</w:t>
      </w:r>
      <w:r>
        <w:rPr>
          <w:rFonts w:ascii="Calibri" w:hAnsi="Calibri"/>
          <w:sz w:val="22"/>
          <w:szCs w:val="22"/>
        </w:rPr>
        <w:tab/>
        <w:t>EN</w:t>
      </w:r>
      <w:r>
        <w:rPr>
          <w:rFonts w:ascii="Calibri" w:hAnsi="Calibri"/>
          <w:sz w:val="22"/>
          <w:szCs w:val="22"/>
        </w:rPr>
        <w:tab/>
      </w:r>
    </w:p>
    <w:p w:rsidR="00607570" w:rsidRPr="00403B83" w:rsidRDefault="0063664C" w:rsidP="00986EE0">
      <w:pPr>
        <w:ind w:left="0"/>
        <w:rPr>
          <w:rFonts w:ascii="Calibri" w:hAnsi="Calibri"/>
          <w:sz w:val="22"/>
          <w:szCs w:val="22"/>
        </w:rPr>
      </w:pPr>
      <w:r>
        <w:rPr>
          <w:rFonts w:ascii="Calibri" w:hAnsi="Calibri"/>
          <w:sz w:val="22"/>
          <w:szCs w:val="22"/>
        </w:rPr>
        <w:t xml:space="preserve">Robert Holmes </w:t>
      </w:r>
      <w:r w:rsidR="00826285">
        <w:rPr>
          <w:rFonts w:ascii="Calibri" w:hAnsi="Calibri"/>
          <w:sz w:val="22"/>
          <w:szCs w:val="22"/>
        </w:rPr>
        <w:t>(</w:t>
      </w:r>
      <w:r w:rsidR="00607570" w:rsidRPr="00403B83">
        <w:rPr>
          <w:rFonts w:ascii="Calibri" w:hAnsi="Calibri"/>
          <w:sz w:val="22"/>
          <w:szCs w:val="22"/>
        </w:rPr>
        <w:t>President</w:t>
      </w:r>
      <w:r>
        <w:rPr>
          <w:rFonts w:ascii="Calibri" w:hAnsi="Calibri"/>
          <w:sz w:val="22"/>
          <w:szCs w:val="22"/>
        </w:rPr>
        <w:t xml:space="preserve"> </w:t>
      </w:r>
      <w:r w:rsidR="00255C16">
        <w:rPr>
          <w:rFonts w:ascii="Calibri" w:hAnsi="Calibri"/>
          <w:sz w:val="22"/>
          <w:szCs w:val="22"/>
        </w:rPr>
        <w:t>elect</w:t>
      </w:r>
      <w:r w:rsidR="00826285">
        <w:rPr>
          <w:rFonts w:ascii="Calibri" w:hAnsi="Calibri"/>
          <w:sz w:val="22"/>
          <w:szCs w:val="22"/>
        </w:rPr>
        <w:t>)</w:t>
      </w:r>
      <w:r w:rsidR="004D51D1">
        <w:rPr>
          <w:rFonts w:ascii="Calibri" w:hAnsi="Calibri"/>
          <w:sz w:val="22"/>
          <w:szCs w:val="22"/>
        </w:rPr>
        <w:tab/>
      </w:r>
      <w:r w:rsidR="00826285">
        <w:rPr>
          <w:rFonts w:ascii="Calibri" w:hAnsi="Calibri"/>
          <w:sz w:val="22"/>
          <w:szCs w:val="22"/>
        </w:rPr>
        <w:t>RH</w:t>
      </w:r>
    </w:p>
    <w:p w:rsidR="00607570" w:rsidRPr="00403B83" w:rsidRDefault="00607570" w:rsidP="00986EE0">
      <w:pPr>
        <w:ind w:left="0"/>
        <w:rPr>
          <w:rFonts w:ascii="Calibri" w:hAnsi="Calibri"/>
          <w:sz w:val="22"/>
          <w:szCs w:val="22"/>
        </w:rPr>
      </w:pPr>
      <w:r w:rsidRPr="00403B83">
        <w:rPr>
          <w:rFonts w:ascii="Calibri" w:hAnsi="Calibri"/>
          <w:sz w:val="22"/>
          <w:szCs w:val="22"/>
        </w:rPr>
        <w:t xml:space="preserve">Andy </w:t>
      </w:r>
      <w:proofErr w:type="spellStart"/>
      <w:r w:rsidRPr="00403B83">
        <w:rPr>
          <w:rFonts w:ascii="Calibri" w:hAnsi="Calibri"/>
          <w:sz w:val="22"/>
          <w:szCs w:val="22"/>
        </w:rPr>
        <w:t>Brummo</w:t>
      </w:r>
      <w:r w:rsidR="004D51D1">
        <w:rPr>
          <w:rFonts w:ascii="Calibri" w:hAnsi="Calibri"/>
          <w:sz w:val="22"/>
          <w:szCs w:val="22"/>
        </w:rPr>
        <w:t>nd</w:t>
      </w:r>
      <w:proofErr w:type="spellEnd"/>
      <w:r w:rsidR="004D51D1">
        <w:rPr>
          <w:rFonts w:ascii="Calibri" w:hAnsi="Calibri"/>
          <w:sz w:val="22"/>
          <w:szCs w:val="22"/>
        </w:rPr>
        <w:t xml:space="preserve"> (Treasurer)</w:t>
      </w:r>
      <w:r w:rsidR="004D51D1">
        <w:rPr>
          <w:rFonts w:ascii="Calibri" w:hAnsi="Calibri"/>
          <w:sz w:val="22"/>
          <w:szCs w:val="22"/>
        </w:rPr>
        <w:tab/>
      </w:r>
      <w:r w:rsidRPr="00403B83">
        <w:rPr>
          <w:rFonts w:ascii="Calibri" w:hAnsi="Calibri"/>
          <w:sz w:val="22"/>
          <w:szCs w:val="22"/>
        </w:rPr>
        <w:t>AB</w:t>
      </w:r>
    </w:p>
    <w:p w:rsidR="00607570" w:rsidRPr="00986EE0" w:rsidRDefault="0063664C" w:rsidP="00986EE0">
      <w:pPr>
        <w:ind w:left="0"/>
        <w:rPr>
          <w:rFonts w:ascii="Calibri" w:hAnsi="Calibri"/>
          <w:sz w:val="22"/>
          <w:szCs w:val="22"/>
        </w:rPr>
      </w:pPr>
      <w:r>
        <w:rPr>
          <w:rFonts w:ascii="Calibri" w:hAnsi="Calibri"/>
          <w:sz w:val="22"/>
          <w:szCs w:val="22"/>
        </w:rPr>
        <w:t>Rebecca Quinones</w:t>
      </w:r>
      <w:r w:rsidR="00607570" w:rsidRPr="00403B83">
        <w:rPr>
          <w:rFonts w:ascii="Calibri" w:hAnsi="Calibri"/>
          <w:sz w:val="22"/>
          <w:szCs w:val="22"/>
        </w:rPr>
        <w:t xml:space="preserve"> (S</w:t>
      </w:r>
      <w:r w:rsidR="004D51D1">
        <w:rPr>
          <w:rFonts w:ascii="Calibri" w:hAnsi="Calibri"/>
          <w:sz w:val="22"/>
          <w:szCs w:val="22"/>
        </w:rPr>
        <w:t>ecretary)</w:t>
      </w:r>
      <w:r w:rsidR="004D51D1">
        <w:rPr>
          <w:rFonts w:ascii="Calibri" w:hAnsi="Calibri"/>
          <w:sz w:val="22"/>
          <w:szCs w:val="22"/>
        </w:rPr>
        <w:tab/>
      </w:r>
      <w:r>
        <w:rPr>
          <w:rFonts w:ascii="Calibri" w:hAnsi="Calibri"/>
          <w:sz w:val="22"/>
          <w:szCs w:val="22"/>
        </w:rPr>
        <w:t>RQ</w:t>
      </w:r>
    </w:p>
    <w:p w:rsidR="00607570" w:rsidRPr="00403B83" w:rsidRDefault="0063664C" w:rsidP="00986EE0">
      <w:pPr>
        <w:ind w:left="0"/>
        <w:rPr>
          <w:rFonts w:ascii="Calibri" w:hAnsi="Calibri"/>
          <w:sz w:val="22"/>
          <w:szCs w:val="22"/>
        </w:rPr>
      </w:pPr>
      <w:r>
        <w:rPr>
          <w:rFonts w:ascii="Calibri" w:hAnsi="Calibri"/>
          <w:sz w:val="22"/>
          <w:szCs w:val="22"/>
        </w:rPr>
        <w:t>Joe Klein</w:t>
      </w:r>
      <w:r w:rsidR="00EA636F" w:rsidRPr="00403B83">
        <w:rPr>
          <w:rFonts w:ascii="Calibri" w:hAnsi="Calibri"/>
          <w:sz w:val="22"/>
          <w:szCs w:val="22"/>
        </w:rPr>
        <w:t xml:space="preserve"> </w:t>
      </w:r>
      <w:r w:rsidR="00607570" w:rsidRPr="00403B83">
        <w:rPr>
          <w:rFonts w:ascii="Calibri" w:hAnsi="Calibri"/>
          <w:sz w:val="22"/>
          <w:szCs w:val="22"/>
        </w:rPr>
        <w:t>(RD</w:t>
      </w:r>
      <w:r w:rsidR="001F630E" w:rsidRPr="00403B83">
        <w:rPr>
          <w:rFonts w:ascii="Calibri" w:hAnsi="Calibri"/>
          <w:sz w:val="22"/>
          <w:szCs w:val="22"/>
        </w:rPr>
        <w:t xml:space="preserve"> </w:t>
      </w:r>
      <w:r w:rsidR="007719D8" w:rsidRPr="00403B83">
        <w:rPr>
          <w:rFonts w:ascii="Calibri" w:hAnsi="Calibri"/>
          <w:sz w:val="22"/>
          <w:szCs w:val="22"/>
        </w:rPr>
        <w:t>1)</w:t>
      </w:r>
      <w:r w:rsidR="004D51D1">
        <w:rPr>
          <w:rFonts w:ascii="Calibri" w:hAnsi="Calibri"/>
          <w:sz w:val="22"/>
          <w:szCs w:val="22"/>
        </w:rPr>
        <w:tab/>
      </w:r>
      <w:bookmarkStart w:id="0" w:name="_GoBack"/>
      <w:bookmarkEnd w:id="0"/>
      <w:r w:rsidR="00826285">
        <w:rPr>
          <w:rFonts w:ascii="Calibri" w:hAnsi="Calibri"/>
          <w:sz w:val="22"/>
          <w:szCs w:val="22"/>
        </w:rPr>
        <w:tab/>
      </w:r>
      <w:r w:rsidR="00826285">
        <w:rPr>
          <w:rFonts w:ascii="Calibri" w:hAnsi="Calibri"/>
          <w:sz w:val="22"/>
          <w:szCs w:val="22"/>
        </w:rPr>
        <w:tab/>
      </w:r>
      <w:r w:rsidR="00EA636F">
        <w:rPr>
          <w:rFonts w:ascii="Calibri" w:hAnsi="Calibri"/>
          <w:sz w:val="22"/>
          <w:szCs w:val="22"/>
        </w:rPr>
        <w:t>JK</w:t>
      </w:r>
    </w:p>
    <w:p w:rsidR="00607570" w:rsidRPr="00403B83" w:rsidRDefault="0063664C" w:rsidP="00986EE0">
      <w:pPr>
        <w:ind w:left="0"/>
        <w:rPr>
          <w:rFonts w:ascii="Calibri" w:hAnsi="Calibri"/>
          <w:sz w:val="22"/>
          <w:szCs w:val="22"/>
        </w:rPr>
      </w:pPr>
      <w:r>
        <w:rPr>
          <w:rFonts w:ascii="Calibri" w:hAnsi="Calibri"/>
          <w:sz w:val="22"/>
          <w:szCs w:val="22"/>
        </w:rPr>
        <w:t xml:space="preserve">Josie Lathrop </w:t>
      </w:r>
      <w:r w:rsidR="004D51D1">
        <w:rPr>
          <w:rFonts w:ascii="Calibri" w:hAnsi="Calibri"/>
          <w:sz w:val="22"/>
          <w:szCs w:val="22"/>
        </w:rPr>
        <w:t>(RD 2)</w:t>
      </w:r>
      <w:r w:rsidR="004D51D1">
        <w:rPr>
          <w:rFonts w:ascii="Calibri" w:hAnsi="Calibri"/>
          <w:sz w:val="22"/>
          <w:szCs w:val="22"/>
        </w:rPr>
        <w:tab/>
      </w:r>
      <w:r w:rsidR="00826285">
        <w:rPr>
          <w:rFonts w:ascii="Calibri" w:hAnsi="Calibri"/>
          <w:sz w:val="22"/>
          <w:szCs w:val="22"/>
        </w:rPr>
        <w:tab/>
      </w:r>
      <w:r w:rsidR="00EA636F">
        <w:rPr>
          <w:rFonts w:ascii="Calibri" w:hAnsi="Calibri"/>
          <w:sz w:val="22"/>
          <w:szCs w:val="22"/>
        </w:rPr>
        <w:t>J</w:t>
      </w:r>
      <w:r>
        <w:rPr>
          <w:rFonts w:ascii="Calibri" w:hAnsi="Calibri"/>
          <w:sz w:val="22"/>
          <w:szCs w:val="22"/>
        </w:rPr>
        <w:t>L</w:t>
      </w:r>
    </w:p>
    <w:p w:rsidR="005F3F00" w:rsidRPr="00403B83" w:rsidRDefault="0063664C" w:rsidP="00986EE0">
      <w:pPr>
        <w:ind w:left="0"/>
        <w:rPr>
          <w:rFonts w:ascii="Calibri" w:hAnsi="Calibri"/>
          <w:sz w:val="22"/>
          <w:szCs w:val="22"/>
        </w:rPr>
      </w:pPr>
      <w:r>
        <w:rPr>
          <w:rFonts w:ascii="Calibri" w:hAnsi="Calibri"/>
          <w:sz w:val="22"/>
          <w:szCs w:val="22"/>
        </w:rPr>
        <w:t xml:space="preserve">Jim Burroughs </w:t>
      </w:r>
      <w:r w:rsidR="005F3F00" w:rsidRPr="00403B83">
        <w:rPr>
          <w:rFonts w:ascii="Calibri" w:hAnsi="Calibri"/>
          <w:sz w:val="22"/>
          <w:szCs w:val="22"/>
        </w:rPr>
        <w:t>(RD</w:t>
      </w:r>
      <w:r w:rsidR="004D51D1">
        <w:rPr>
          <w:rFonts w:ascii="Calibri" w:hAnsi="Calibri"/>
          <w:sz w:val="22"/>
          <w:szCs w:val="22"/>
        </w:rPr>
        <w:t xml:space="preserve"> 3)</w:t>
      </w:r>
      <w:r w:rsidR="004D51D1">
        <w:rPr>
          <w:rFonts w:ascii="Calibri" w:hAnsi="Calibri"/>
          <w:sz w:val="22"/>
          <w:szCs w:val="22"/>
        </w:rPr>
        <w:tab/>
      </w:r>
      <w:r w:rsidR="00826285">
        <w:rPr>
          <w:rFonts w:ascii="Calibri" w:hAnsi="Calibri"/>
          <w:sz w:val="22"/>
          <w:szCs w:val="22"/>
        </w:rPr>
        <w:tab/>
      </w:r>
      <w:r>
        <w:rPr>
          <w:rFonts w:ascii="Calibri" w:hAnsi="Calibri"/>
          <w:sz w:val="22"/>
          <w:szCs w:val="22"/>
        </w:rPr>
        <w:t>JB</w:t>
      </w:r>
    </w:p>
    <w:p w:rsidR="00607570" w:rsidRPr="00403B83" w:rsidRDefault="00EA636F" w:rsidP="00986EE0">
      <w:pPr>
        <w:ind w:left="0"/>
        <w:rPr>
          <w:rFonts w:ascii="Calibri" w:hAnsi="Calibri"/>
          <w:sz w:val="22"/>
          <w:szCs w:val="22"/>
        </w:rPr>
      </w:pPr>
      <w:r>
        <w:rPr>
          <w:rFonts w:ascii="Calibri" w:hAnsi="Calibri"/>
          <w:sz w:val="22"/>
          <w:szCs w:val="22"/>
        </w:rPr>
        <w:t>Brian Murphy</w:t>
      </w:r>
      <w:r w:rsidR="005F3F00" w:rsidRPr="00403B83">
        <w:rPr>
          <w:rFonts w:ascii="Calibri" w:hAnsi="Calibri"/>
          <w:sz w:val="22"/>
          <w:szCs w:val="22"/>
        </w:rPr>
        <w:t xml:space="preserve"> </w:t>
      </w:r>
      <w:r w:rsidR="00607570" w:rsidRPr="00403B83">
        <w:rPr>
          <w:rFonts w:ascii="Calibri" w:hAnsi="Calibri"/>
          <w:sz w:val="22"/>
          <w:szCs w:val="22"/>
        </w:rPr>
        <w:t>(RD</w:t>
      </w:r>
      <w:r w:rsidR="001F630E" w:rsidRPr="00403B83">
        <w:rPr>
          <w:rFonts w:ascii="Calibri" w:hAnsi="Calibri"/>
          <w:sz w:val="22"/>
          <w:szCs w:val="22"/>
        </w:rPr>
        <w:t xml:space="preserve"> </w:t>
      </w:r>
      <w:r w:rsidR="004D51D1">
        <w:rPr>
          <w:rFonts w:ascii="Calibri" w:hAnsi="Calibri"/>
          <w:sz w:val="22"/>
          <w:szCs w:val="22"/>
        </w:rPr>
        <w:t>4)</w:t>
      </w:r>
      <w:r w:rsidR="004D51D1">
        <w:rPr>
          <w:rFonts w:ascii="Calibri" w:hAnsi="Calibri"/>
          <w:sz w:val="22"/>
          <w:szCs w:val="22"/>
        </w:rPr>
        <w:tab/>
      </w:r>
      <w:r w:rsidR="00826285">
        <w:rPr>
          <w:rFonts w:ascii="Calibri" w:hAnsi="Calibri"/>
          <w:sz w:val="22"/>
          <w:szCs w:val="22"/>
        </w:rPr>
        <w:tab/>
      </w:r>
      <w:r>
        <w:rPr>
          <w:rFonts w:ascii="Calibri" w:hAnsi="Calibri"/>
          <w:sz w:val="22"/>
          <w:szCs w:val="22"/>
        </w:rPr>
        <w:t>BM</w:t>
      </w:r>
    </w:p>
    <w:p w:rsidR="007719D8" w:rsidRPr="00403B83" w:rsidRDefault="00EA636F" w:rsidP="00986EE0">
      <w:pPr>
        <w:ind w:left="0"/>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Makowecki</w:t>
      </w:r>
      <w:proofErr w:type="spellEnd"/>
      <w:r w:rsidR="004D51D1">
        <w:rPr>
          <w:rFonts w:ascii="Calibri" w:hAnsi="Calibri"/>
          <w:sz w:val="22"/>
          <w:szCs w:val="22"/>
        </w:rPr>
        <w:t xml:space="preserve"> (RD 5)</w:t>
      </w:r>
      <w:r w:rsidR="004D51D1">
        <w:rPr>
          <w:rFonts w:ascii="Calibri" w:hAnsi="Calibri"/>
          <w:sz w:val="22"/>
          <w:szCs w:val="22"/>
        </w:rPr>
        <w:tab/>
      </w:r>
      <w:r>
        <w:rPr>
          <w:rFonts w:ascii="Calibri" w:hAnsi="Calibri"/>
          <w:sz w:val="22"/>
          <w:szCs w:val="22"/>
        </w:rPr>
        <w:t>LM</w:t>
      </w:r>
      <w:r w:rsidR="00FB3F64" w:rsidRPr="00403B83">
        <w:rPr>
          <w:rFonts w:ascii="Calibri" w:hAnsi="Calibri"/>
          <w:sz w:val="22"/>
          <w:szCs w:val="22"/>
        </w:rPr>
        <w:t xml:space="preserve"> </w:t>
      </w:r>
    </w:p>
    <w:p w:rsidR="00607570" w:rsidRPr="00403B83" w:rsidRDefault="00607570" w:rsidP="00986EE0">
      <w:pPr>
        <w:ind w:left="0"/>
        <w:rPr>
          <w:rFonts w:ascii="Calibri" w:hAnsi="Calibri"/>
          <w:sz w:val="22"/>
          <w:szCs w:val="22"/>
        </w:rPr>
      </w:pPr>
      <w:r w:rsidRPr="00403B83">
        <w:rPr>
          <w:rFonts w:ascii="Calibri" w:hAnsi="Calibri"/>
          <w:sz w:val="22"/>
          <w:szCs w:val="22"/>
        </w:rPr>
        <w:t>Tom Annear (</w:t>
      </w:r>
      <w:r w:rsidRPr="002A3EA5">
        <w:rPr>
          <w:rFonts w:ascii="Calibri" w:hAnsi="Calibri"/>
          <w:sz w:val="22"/>
          <w:szCs w:val="22"/>
        </w:rPr>
        <w:t>Director At-Large</w:t>
      </w:r>
      <w:r w:rsidR="004D51D1">
        <w:rPr>
          <w:rFonts w:ascii="Calibri" w:hAnsi="Calibri"/>
          <w:sz w:val="22"/>
          <w:szCs w:val="22"/>
        </w:rPr>
        <w:t>)</w:t>
      </w:r>
      <w:r w:rsidR="004D51D1">
        <w:rPr>
          <w:rFonts w:ascii="Calibri" w:hAnsi="Calibri"/>
          <w:sz w:val="22"/>
          <w:szCs w:val="22"/>
        </w:rPr>
        <w:tab/>
      </w:r>
      <w:r w:rsidRPr="00403B83">
        <w:rPr>
          <w:rFonts w:ascii="Calibri" w:hAnsi="Calibri"/>
          <w:sz w:val="22"/>
          <w:szCs w:val="22"/>
        </w:rPr>
        <w:t>TA</w:t>
      </w:r>
    </w:p>
    <w:p w:rsidR="00EA636F" w:rsidRDefault="001B1649" w:rsidP="00986EE0">
      <w:pPr>
        <w:ind w:left="0"/>
        <w:rPr>
          <w:rFonts w:ascii="Calibri" w:hAnsi="Calibri"/>
          <w:sz w:val="22"/>
          <w:szCs w:val="22"/>
        </w:rPr>
      </w:pPr>
      <w:r w:rsidRPr="00403B83">
        <w:rPr>
          <w:rFonts w:ascii="Calibri" w:hAnsi="Calibri"/>
          <w:sz w:val="22"/>
          <w:szCs w:val="22"/>
        </w:rPr>
        <w:t>Christoph</w:t>
      </w:r>
      <w:r w:rsidR="00403B83">
        <w:rPr>
          <w:rFonts w:ascii="Calibri" w:hAnsi="Calibri"/>
          <w:sz w:val="22"/>
          <w:szCs w:val="22"/>
        </w:rPr>
        <w:t>er Estes (</w:t>
      </w:r>
      <w:r w:rsidR="00403B83" w:rsidRPr="002A3EA5">
        <w:rPr>
          <w:rFonts w:ascii="Calibri" w:hAnsi="Calibri"/>
          <w:sz w:val="22"/>
          <w:szCs w:val="22"/>
        </w:rPr>
        <w:t>Director At-Large</w:t>
      </w:r>
      <w:r w:rsidR="004D51D1">
        <w:rPr>
          <w:rFonts w:ascii="Calibri" w:hAnsi="Calibri"/>
          <w:sz w:val="22"/>
          <w:szCs w:val="22"/>
        </w:rPr>
        <w:t>)</w:t>
      </w:r>
      <w:r w:rsidR="00826285">
        <w:rPr>
          <w:rFonts w:ascii="Calibri" w:hAnsi="Calibri"/>
          <w:sz w:val="22"/>
          <w:szCs w:val="22"/>
        </w:rPr>
        <w:t xml:space="preserve"> </w:t>
      </w:r>
      <w:r w:rsidRPr="00403B83">
        <w:rPr>
          <w:rFonts w:ascii="Calibri" w:hAnsi="Calibri"/>
          <w:sz w:val="22"/>
          <w:szCs w:val="22"/>
        </w:rPr>
        <w:t>CE</w:t>
      </w:r>
    </w:p>
    <w:p w:rsidR="00986EE0" w:rsidRDefault="00986EE0" w:rsidP="00CF6A29">
      <w:pPr>
        <w:tabs>
          <w:tab w:val="left" w:pos="1440"/>
          <w:tab w:val="right" w:pos="4320"/>
        </w:tabs>
        <w:ind w:left="180"/>
        <w:rPr>
          <w:rFonts w:ascii="Calibri" w:hAnsi="Calibri"/>
          <w:sz w:val="22"/>
          <w:szCs w:val="22"/>
        </w:rPr>
      </w:pPr>
    </w:p>
    <w:p w:rsidR="00986EE0" w:rsidRDefault="00986EE0" w:rsidP="00CF6A29">
      <w:pPr>
        <w:tabs>
          <w:tab w:val="left" w:pos="1440"/>
          <w:tab w:val="right" w:pos="4320"/>
        </w:tabs>
        <w:ind w:left="180"/>
        <w:rPr>
          <w:rFonts w:ascii="Calibri" w:hAnsi="Calibri"/>
          <w:sz w:val="22"/>
          <w:szCs w:val="22"/>
        </w:rPr>
      </w:pPr>
    </w:p>
    <w:p w:rsidR="00986EE0" w:rsidRDefault="00986EE0" w:rsidP="00CF6A29">
      <w:pPr>
        <w:tabs>
          <w:tab w:val="left" w:pos="1440"/>
          <w:tab w:val="right" w:pos="4320"/>
        </w:tabs>
        <w:ind w:left="180"/>
        <w:rPr>
          <w:rFonts w:ascii="Calibri" w:hAnsi="Calibri"/>
          <w:sz w:val="22"/>
          <w:szCs w:val="22"/>
        </w:rPr>
      </w:pPr>
    </w:p>
    <w:p w:rsidR="00986EE0" w:rsidRDefault="00986EE0" w:rsidP="00CF6A29">
      <w:pPr>
        <w:tabs>
          <w:tab w:val="left" w:pos="1440"/>
          <w:tab w:val="right" w:pos="4320"/>
        </w:tabs>
        <w:ind w:left="180"/>
        <w:rPr>
          <w:rFonts w:ascii="Calibri" w:hAnsi="Calibri"/>
          <w:sz w:val="22"/>
          <w:szCs w:val="22"/>
        </w:rPr>
      </w:pPr>
    </w:p>
    <w:p w:rsidR="00986EE0" w:rsidRDefault="00986EE0" w:rsidP="00CF6A29">
      <w:pPr>
        <w:tabs>
          <w:tab w:val="left" w:pos="1440"/>
          <w:tab w:val="right" w:pos="4320"/>
        </w:tabs>
        <w:ind w:left="180"/>
        <w:rPr>
          <w:rFonts w:ascii="Calibri" w:hAnsi="Calibri"/>
          <w:sz w:val="22"/>
          <w:szCs w:val="22"/>
        </w:rPr>
      </w:pPr>
    </w:p>
    <w:p w:rsidR="00986EE0" w:rsidRPr="002F5913" w:rsidRDefault="00986EE0" w:rsidP="00986EE0">
      <w:pPr>
        <w:tabs>
          <w:tab w:val="left" w:pos="1440"/>
          <w:tab w:val="right" w:pos="4320"/>
        </w:tabs>
        <w:ind w:left="0"/>
        <w:rPr>
          <w:rFonts w:ascii="Calibri" w:hAnsi="Calibri"/>
          <w:b/>
          <w:sz w:val="22"/>
          <w:szCs w:val="22"/>
        </w:rPr>
      </w:pPr>
      <w:r w:rsidRPr="002F5913">
        <w:rPr>
          <w:rFonts w:ascii="Calibri" w:hAnsi="Calibri"/>
          <w:b/>
          <w:sz w:val="22"/>
          <w:szCs w:val="22"/>
        </w:rPr>
        <w:t>Regional Director Elects</w:t>
      </w:r>
    </w:p>
    <w:p w:rsidR="00607570" w:rsidRPr="00403B83" w:rsidRDefault="003530D5" w:rsidP="00986EE0">
      <w:pPr>
        <w:tabs>
          <w:tab w:val="left" w:pos="1440"/>
          <w:tab w:val="right" w:pos="4320"/>
        </w:tabs>
        <w:ind w:left="0"/>
        <w:rPr>
          <w:rFonts w:ascii="Calibri" w:hAnsi="Calibri"/>
          <w:sz w:val="22"/>
          <w:szCs w:val="22"/>
        </w:rPr>
      </w:pPr>
      <w:r>
        <w:rPr>
          <w:rFonts w:ascii="Calibri" w:hAnsi="Calibri"/>
          <w:sz w:val="22"/>
          <w:szCs w:val="22"/>
        </w:rPr>
        <w:t xml:space="preserve">RD </w:t>
      </w:r>
      <w:r w:rsidR="002F3EA9">
        <w:rPr>
          <w:rFonts w:ascii="Calibri" w:hAnsi="Calibri"/>
          <w:sz w:val="22"/>
          <w:szCs w:val="22"/>
        </w:rPr>
        <w:t>1</w:t>
      </w:r>
      <w:r>
        <w:rPr>
          <w:rFonts w:ascii="Calibri" w:hAnsi="Calibri"/>
          <w:sz w:val="22"/>
          <w:szCs w:val="22"/>
        </w:rPr>
        <w:t xml:space="preserve"> Elect </w:t>
      </w:r>
      <w:r w:rsidR="003B3942">
        <w:rPr>
          <w:rFonts w:ascii="Calibri" w:hAnsi="Calibri"/>
          <w:sz w:val="22"/>
          <w:szCs w:val="22"/>
        </w:rPr>
        <w:t xml:space="preserve">Del </w:t>
      </w:r>
      <w:proofErr w:type="spellStart"/>
      <w:r w:rsidR="003B3942">
        <w:rPr>
          <w:rFonts w:ascii="Calibri" w:hAnsi="Calibri"/>
          <w:sz w:val="22"/>
          <w:szCs w:val="22"/>
        </w:rPr>
        <w:t>Lobb</w:t>
      </w:r>
      <w:proofErr w:type="spellEnd"/>
      <w:r w:rsidR="003B3942">
        <w:rPr>
          <w:rFonts w:ascii="Calibri" w:hAnsi="Calibri"/>
          <w:sz w:val="22"/>
          <w:szCs w:val="22"/>
        </w:rPr>
        <w:t xml:space="preserve"> - Wyoming</w:t>
      </w:r>
    </w:p>
    <w:p w:rsidR="00DF7FD5" w:rsidRDefault="00DF7FD5" w:rsidP="00986EE0">
      <w:pPr>
        <w:tabs>
          <w:tab w:val="left" w:pos="1440"/>
          <w:tab w:val="right" w:pos="4320"/>
        </w:tabs>
        <w:ind w:left="0"/>
        <w:rPr>
          <w:rFonts w:ascii="Calibri" w:hAnsi="Calibri"/>
          <w:sz w:val="22"/>
          <w:szCs w:val="22"/>
        </w:rPr>
      </w:pPr>
      <w:r>
        <w:rPr>
          <w:rFonts w:ascii="Calibri" w:hAnsi="Calibri"/>
          <w:sz w:val="22"/>
          <w:szCs w:val="22"/>
        </w:rPr>
        <w:t>RD 2 Elect</w:t>
      </w:r>
      <w:r w:rsidR="0063664C">
        <w:rPr>
          <w:rFonts w:ascii="Calibri" w:hAnsi="Calibri"/>
          <w:sz w:val="22"/>
          <w:szCs w:val="22"/>
        </w:rPr>
        <w:t xml:space="preserve"> Mark Van </w:t>
      </w:r>
      <w:proofErr w:type="spellStart"/>
      <w:r w:rsidR="0063664C">
        <w:rPr>
          <w:rFonts w:ascii="Calibri" w:hAnsi="Calibri"/>
          <w:sz w:val="22"/>
          <w:szCs w:val="22"/>
        </w:rPr>
        <w:t>Scoyoc</w:t>
      </w:r>
      <w:proofErr w:type="spellEnd"/>
      <w:r w:rsidR="003B3942">
        <w:rPr>
          <w:rFonts w:ascii="Calibri" w:hAnsi="Calibri"/>
          <w:sz w:val="22"/>
          <w:szCs w:val="22"/>
        </w:rPr>
        <w:t xml:space="preserve"> - Kansas</w:t>
      </w:r>
    </w:p>
    <w:p w:rsidR="0063664C" w:rsidRDefault="0063664C" w:rsidP="00986EE0">
      <w:pPr>
        <w:tabs>
          <w:tab w:val="left" w:pos="1440"/>
          <w:tab w:val="right" w:pos="4320"/>
        </w:tabs>
        <w:ind w:left="0"/>
        <w:rPr>
          <w:rFonts w:ascii="Calibri" w:hAnsi="Calibri"/>
          <w:sz w:val="22"/>
          <w:szCs w:val="22"/>
        </w:rPr>
      </w:pPr>
      <w:r>
        <w:rPr>
          <w:rFonts w:ascii="Calibri" w:hAnsi="Calibri"/>
          <w:sz w:val="22"/>
          <w:szCs w:val="22"/>
        </w:rPr>
        <w:t>RD 3 Elect Vann Stancil</w:t>
      </w:r>
      <w:r w:rsidR="003B3942">
        <w:rPr>
          <w:rFonts w:ascii="Calibri" w:hAnsi="Calibri"/>
          <w:sz w:val="22"/>
          <w:szCs w:val="22"/>
        </w:rPr>
        <w:t xml:space="preserve"> – North Carolina</w:t>
      </w:r>
    </w:p>
    <w:p w:rsidR="0063664C" w:rsidRDefault="0063664C" w:rsidP="002F3EA9">
      <w:pPr>
        <w:tabs>
          <w:tab w:val="left" w:pos="1440"/>
          <w:tab w:val="right" w:pos="4320"/>
        </w:tabs>
        <w:ind w:left="0"/>
        <w:rPr>
          <w:rFonts w:ascii="Calibri" w:hAnsi="Calibri"/>
          <w:sz w:val="22"/>
          <w:szCs w:val="22"/>
        </w:rPr>
      </w:pPr>
      <w:r>
        <w:rPr>
          <w:rFonts w:ascii="Calibri" w:hAnsi="Calibri"/>
          <w:sz w:val="22"/>
          <w:szCs w:val="22"/>
        </w:rPr>
        <w:t xml:space="preserve">RD 4 Elect Chris </w:t>
      </w:r>
      <w:proofErr w:type="spellStart"/>
      <w:r>
        <w:rPr>
          <w:rFonts w:ascii="Calibri" w:hAnsi="Calibri"/>
          <w:sz w:val="22"/>
          <w:szCs w:val="22"/>
        </w:rPr>
        <w:t>Belluci</w:t>
      </w:r>
      <w:proofErr w:type="spellEnd"/>
      <w:r w:rsidR="003B3942">
        <w:rPr>
          <w:rFonts w:ascii="Calibri" w:hAnsi="Calibri"/>
          <w:sz w:val="22"/>
          <w:szCs w:val="22"/>
        </w:rPr>
        <w:t xml:space="preserve"> - Connecticut</w:t>
      </w:r>
    </w:p>
    <w:p w:rsidR="002460E3" w:rsidRPr="00403B83" w:rsidRDefault="002F3EA9" w:rsidP="002F3EA9">
      <w:pPr>
        <w:tabs>
          <w:tab w:val="left" w:pos="1440"/>
          <w:tab w:val="right" w:pos="4320"/>
        </w:tabs>
        <w:ind w:left="0"/>
        <w:rPr>
          <w:rFonts w:ascii="Calibri" w:hAnsi="Calibri"/>
          <w:sz w:val="22"/>
          <w:szCs w:val="22"/>
        </w:rPr>
      </w:pPr>
      <w:r>
        <w:rPr>
          <w:rFonts w:ascii="Calibri" w:hAnsi="Calibri"/>
          <w:sz w:val="22"/>
          <w:szCs w:val="22"/>
        </w:rPr>
        <w:t xml:space="preserve">RD 5 Elect </w:t>
      </w:r>
      <w:r w:rsidR="003B3942">
        <w:rPr>
          <w:rFonts w:ascii="Calibri" w:hAnsi="Calibri"/>
          <w:sz w:val="22"/>
          <w:szCs w:val="22"/>
        </w:rPr>
        <w:t xml:space="preserve">Rich </w:t>
      </w:r>
      <w:proofErr w:type="spellStart"/>
      <w:r w:rsidR="003B3942">
        <w:rPr>
          <w:rFonts w:ascii="Calibri" w:hAnsi="Calibri"/>
          <w:sz w:val="22"/>
          <w:szCs w:val="22"/>
        </w:rPr>
        <w:t>McCleary</w:t>
      </w:r>
      <w:proofErr w:type="spellEnd"/>
      <w:r w:rsidR="003B3942">
        <w:rPr>
          <w:rFonts w:ascii="Calibri" w:hAnsi="Calibri"/>
          <w:sz w:val="22"/>
          <w:szCs w:val="22"/>
        </w:rPr>
        <w:t>-British Columbia</w:t>
      </w:r>
    </w:p>
    <w:p w:rsidR="009A709A" w:rsidRDefault="009A709A" w:rsidP="00F51526">
      <w:pPr>
        <w:tabs>
          <w:tab w:val="right" w:pos="4320"/>
        </w:tabs>
        <w:ind w:left="0"/>
        <w:rPr>
          <w:rFonts w:ascii="Calibri" w:hAnsi="Calibri"/>
        </w:rPr>
      </w:pPr>
    </w:p>
    <w:p w:rsidR="003B3942" w:rsidRDefault="00607570" w:rsidP="003B3942">
      <w:pPr>
        <w:tabs>
          <w:tab w:val="right" w:pos="4320"/>
        </w:tabs>
        <w:ind w:left="630" w:hanging="450"/>
        <w:rPr>
          <w:rFonts w:ascii="Calibri" w:hAnsi="Calibri"/>
          <w:sz w:val="18"/>
          <w:szCs w:val="18"/>
        </w:rPr>
      </w:pPr>
      <w:r w:rsidRPr="00403B83">
        <w:rPr>
          <w:rFonts w:ascii="Calibri" w:hAnsi="Calibri"/>
          <w:sz w:val="18"/>
          <w:szCs w:val="18"/>
        </w:rPr>
        <w:t>CLARIFICATION FOR EXCOM ACTION</w:t>
      </w:r>
      <w:r w:rsidRPr="00403B83">
        <w:rPr>
          <w:rFonts w:ascii="Calibri" w:hAnsi="Calibri"/>
          <w:sz w:val="22"/>
          <w:szCs w:val="22"/>
        </w:rPr>
        <w:t xml:space="preserve"> </w:t>
      </w:r>
      <w:r w:rsidRPr="00403B83">
        <w:rPr>
          <w:rFonts w:ascii="Calibri" w:hAnsi="Calibri"/>
          <w:sz w:val="22"/>
          <w:szCs w:val="22"/>
        </w:rPr>
        <w:br/>
      </w:r>
      <w:r w:rsidRPr="00403B83">
        <w:rPr>
          <w:rFonts w:ascii="Calibri" w:hAnsi="Calibri"/>
          <w:sz w:val="18"/>
          <w:szCs w:val="18"/>
        </w:rPr>
        <w:t>Majority of Members Constitutes a Quorum (t</w:t>
      </w:r>
      <w:r w:rsidR="00D74932" w:rsidRPr="00403B83">
        <w:rPr>
          <w:rFonts w:ascii="Calibri" w:hAnsi="Calibri"/>
          <w:sz w:val="18"/>
          <w:szCs w:val="18"/>
        </w:rPr>
        <w:t>hus 7 members out of possible 12</w:t>
      </w:r>
      <w:r w:rsidRPr="00403B83">
        <w:rPr>
          <w:rFonts w:ascii="Calibri" w:hAnsi="Calibri"/>
          <w:sz w:val="18"/>
          <w:szCs w:val="18"/>
        </w:rPr>
        <w:t>) (Sect.VI)</w:t>
      </w:r>
    </w:p>
    <w:p w:rsidR="00607570" w:rsidRPr="00403B83" w:rsidRDefault="00607570" w:rsidP="003B3942">
      <w:pPr>
        <w:tabs>
          <w:tab w:val="right" w:pos="4320"/>
        </w:tabs>
        <w:ind w:left="630" w:hanging="450"/>
        <w:rPr>
          <w:rFonts w:ascii="Calibri" w:hAnsi="Calibri"/>
          <w:sz w:val="22"/>
          <w:szCs w:val="22"/>
        </w:rPr>
      </w:pPr>
      <w:r w:rsidRPr="00403B83">
        <w:rPr>
          <w:rFonts w:ascii="Calibri" w:hAnsi="Calibri"/>
          <w:sz w:val="18"/>
          <w:szCs w:val="18"/>
        </w:rPr>
        <w:t>ExCom functions by 2/3 majority (Sect. XI)</w:t>
      </w:r>
      <w:r w:rsidRPr="00403B83">
        <w:rPr>
          <w:rFonts w:ascii="Calibri" w:hAnsi="Calibri"/>
          <w:sz w:val="18"/>
          <w:szCs w:val="18"/>
        </w:rPr>
        <w:br/>
      </w:r>
    </w:p>
    <w:p w:rsidR="00607570" w:rsidRPr="00403B83" w:rsidRDefault="00607570" w:rsidP="003B3942">
      <w:pPr>
        <w:ind w:left="720" w:right="0" w:hanging="630"/>
        <w:jc w:val="center"/>
        <w:rPr>
          <w:rFonts w:ascii="Calibri" w:hAnsi="Calibri"/>
          <w:sz w:val="18"/>
          <w:szCs w:val="18"/>
        </w:rPr>
        <w:sectPr w:rsidR="00607570" w:rsidRPr="00403B83" w:rsidSect="00607570">
          <w:headerReference w:type="default" r:id="rId9"/>
          <w:footerReference w:type="default" r:id="rId10"/>
          <w:type w:val="continuous"/>
          <w:pgSz w:w="12240" w:h="15840"/>
          <w:pgMar w:top="1440" w:right="1440" w:bottom="1440" w:left="1260" w:header="720" w:footer="720" w:gutter="0"/>
          <w:cols w:num="2" w:space="180"/>
          <w:docGrid w:linePitch="360"/>
        </w:sectPr>
      </w:pPr>
      <w:r w:rsidRPr="00403B83">
        <w:rPr>
          <w:rFonts w:ascii="Calibri" w:hAnsi="Calibri"/>
          <w:sz w:val="18"/>
          <w:szCs w:val="18"/>
        </w:rPr>
        <w:t>Number Voting</w:t>
      </w:r>
      <w:r w:rsidRPr="00403B83">
        <w:rPr>
          <w:rFonts w:ascii="Calibri" w:hAnsi="Calibri"/>
          <w:sz w:val="18"/>
          <w:szCs w:val="18"/>
        </w:rPr>
        <w:tab/>
        <w:t>Votes needed (i.e., 2/3)</w:t>
      </w:r>
      <w:r w:rsidRPr="00403B83">
        <w:rPr>
          <w:rFonts w:ascii="Calibri" w:hAnsi="Calibri"/>
          <w:sz w:val="18"/>
          <w:szCs w:val="18"/>
        </w:rPr>
        <w:br/>
        <w:t>7</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5</w:t>
      </w:r>
      <w:r w:rsidRPr="00403B83">
        <w:rPr>
          <w:rFonts w:ascii="Calibri" w:hAnsi="Calibri"/>
          <w:sz w:val="18"/>
          <w:szCs w:val="18"/>
        </w:rPr>
        <w:br/>
        <w:t>8</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6</w:t>
      </w:r>
      <w:r w:rsidRPr="00403B83">
        <w:rPr>
          <w:rFonts w:ascii="Calibri" w:hAnsi="Calibri"/>
          <w:sz w:val="18"/>
          <w:szCs w:val="18"/>
        </w:rPr>
        <w:br/>
        <w:t>9</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6</w:t>
      </w:r>
      <w:r w:rsidRPr="00403B83">
        <w:rPr>
          <w:rFonts w:ascii="Calibri" w:hAnsi="Calibri"/>
          <w:sz w:val="18"/>
          <w:szCs w:val="18"/>
        </w:rPr>
        <w:br/>
        <w:t>10</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7</w:t>
      </w:r>
      <w:r w:rsidRPr="00403B83">
        <w:rPr>
          <w:rFonts w:ascii="Calibri" w:hAnsi="Calibri"/>
          <w:sz w:val="18"/>
          <w:szCs w:val="18"/>
        </w:rPr>
        <w:br/>
        <w:t>11</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8</w:t>
      </w:r>
      <w:r w:rsidRPr="00403B83">
        <w:rPr>
          <w:rFonts w:ascii="Calibri" w:hAnsi="Calibri"/>
          <w:sz w:val="18"/>
          <w:szCs w:val="18"/>
        </w:rPr>
        <w:br/>
        <w:t>12</w:t>
      </w:r>
      <w:r w:rsidRPr="00403B83">
        <w:rPr>
          <w:rFonts w:ascii="Calibri" w:hAnsi="Calibri"/>
          <w:sz w:val="18"/>
          <w:szCs w:val="18"/>
        </w:rPr>
        <w:tab/>
      </w:r>
      <w:r w:rsidRPr="00403B83">
        <w:rPr>
          <w:rFonts w:ascii="Calibri" w:hAnsi="Calibri"/>
          <w:sz w:val="18"/>
          <w:szCs w:val="18"/>
        </w:rPr>
        <w:tab/>
      </w:r>
      <w:r w:rsidRPr="00403B83">
        <w:rPr>
          <w:rFonts w:ascii="Calibri" w:hAnsi="Calibri"/>
          <w:sz w:val="18"/>
          <w:szCs w:val="18"/>
        </w:rPr>
        <w:tab/>
        <w:t>8</w:t>
      </w:r>
    </w:p>
    <w:p w:rsidR="00761872" w:rsidRPr="00731486" w:rsidRDefault="00761872" w:rsidP="00792FC5">
      <w:pPr>
        <w:ind w:left="0"/>
        <w:rPr>
          <w:rFonts w:ascii="Calibri" w:hAnsi="Calibri"/>
        </w:rPr>
        <w:sectPr w:rsidR="00761872" w:rsidRPr="00731486">
          <w:headerReference w:type="default" r:id="rId11"/>
          <w:footerReference w:type="default" r:id="rId12"/>
          <w:type w:val="continuous"/>
          <w:pgSz w:w="12240" w:h="15840"/>
          <w:pgMar w:top="1440" w:right="1440" w:bottom="1440" w:left="1440" w:header="720" w:footer="720" w:gutter="0"/>
          <w:cols w:space="720"/>
          <w:docGrid w:linePitch="360"/>
        </w:sectPr>
      </w:pPr>
    </w:p>
    <w:p w:rsidR="00607570" w:rsidRDefault="00607570" w:rsidP="0062343B">
      <w:pPr>
        <w:ind w:left="0"/>
        <w:rPr>
          <w:rFonts w:ascii="Calibri" w:hAnsi="Calibri"/>
          <w:b/>
        </w:rPr>
      </w:pPr>
      <w:r w:rsidRPr="00403B83">
        <w:rPr>
          <w:rFonts w:ascii="Calibri" w:hAnsi="Calibri"/>
          <w:b/>
        </w:rPr>
        <w:t xml:space="preserve">Agenda Items </w:t>
      </w:r>
    </w:p>
    <w:p w:rsidR="0062343B" w:rsidRPr="00403B83" w:rsidRDefault="0062343B" w:rsidP="0062343B">
      <w:pPr>
        <w:ind w:left="0"/>
        <w:rPr>
          <w:rFonts w:ascii="Calibri" w:hAnsi="Calibri"/>
          <w:b/>
        </w:rPr>
      </w:pPr>
    </w:p>
    <w:p w:rsidR="007719D8" w:rsidRPr="008F7C98" w:rsidRDefault="009D53B5" w:rsidP="008F7C98">
      <w:pPr>
        <w:numPr>
          <w:ilvl w:val="0"/>
          <w:numId w:val="1"/>
        </w:numPr>
        <w:tabs>
          <w:tab w:val="clear" w:pos="360"/>
        </w:tabs>
        <w:rPr>
          <w:rFonts w:ascii="Calibri" w:hAnsi="Calibri"/>
        </w:rPr>
      </w:pPr>
      <w:r>
        <w:rPr>
          <w:rFonts w:ascii="Calibri" w:hAnsi="Calibri"/>
        </w:rPr>
        <w:t>Determination of Quorum</w:t>
      </w:r>
    </w:p>
    <w:p w:rsidR="00792FC5" w:rsidRPr="00403B83" w:rsidRDefault="00792FC5" w:rsidP="00792FC5">
      <w:pPr>
        <w:ind w:left="360"/>
        <w:rPr>
          <w:rFonts w:ascii="Calibri" w:hAnsi="Calibri"/>
        </w:rPr>
      </w:pPr>
    </w:p>
    <w:p w:rsidR="00607570" w:rsidRPr="00403B83" w:rsidRDefault="00607570" w:rsidP="00792FC5">
      <w:pPr>
        <w:numPr>
          <w:ilvl w:val="0"/>
          <w:numId w:val="1"/>
        </w:numPr>
        <w:ind w:right="60"/>
        <w:rPr>
          <w:rFonts w:ascii="Calibri" w:hAnsi="Calibri"/>
        </w:rPr>
      </w:pPr>
      <w:r w:rsidRPr="00403B83">
        <w:rPr>
          <w:rFonts w:ascii="Calibri" w:hAnsi="Calibri"/>
        </w:rPr>
        <w:t>Approve Age</w:t>
      </w:r>
      <w:r w:rsidR="004D0207">
        <w:rPr>
          <w:rFonts w:ascii="Calibri" w:hAnsi="Calibri"/>
        </w:rPr>
        <w:t>nda</w:t>
      </w:r>
    </w:p>
    <w:p w:rsidR="00792FC5" w:rsidRPr="00403B83" w:rsidRDefault="00792FC5" w:rsidP="00792FC5">
      <w:pPr>
        <w:ind w:left="360" w:right="60"/>
        <w:rPr>
          <w:rFonts w:ascii="Calibri" w:hAnsi="Calibri"/>
        </w:rPr>
      </w:pPr>
    </w:p>
    <w:p w:rsidR="00A463F1" w:rsidRPr="00520332" w:rsidRDefault="009D53B5" w:rsidP="00520332">
      <w:pPr>
        <w:numPr>
          <w:ilvl w:val="0"/>
          <w:numId w:val="1"/>
        </w:numPr>
        <w:rPr>
          <w:rFonts w:ascii="Calibri" w:hAnsi="Calibri"/>
        </w:rPr>
      </w:pPr>
      <w:r>
        <w:rPr>
          <w:rFonts w:ascii="Calibri" w:hAnsi="Calibri"/>
        </w:rPr>
        <w:t>Secretary Report</w:t>
      </w:r>
      <w:r w:rsidR="00A463F1" w:rsidRPr="00520332">
        <w:rPr>
          <w:rFonts w:ascii="Calibri" w:hAnsi="Calibri"/>
        </w:rPr>
        <w:t xml:space="preserve"> </w:t>
      </w:r>
      <w:r w:rsidR="002F3EA9">
        <w:rPr>
          <w:rFonts w:ascii="Calibri" w:hAnsi="Calibri"/>
        </w:rPr>
        <w:t>(</w:t>
      </w:r>
      <w:r w:rsidR="00066C19">
        <w:rPr>
          <w:rFonts w:ascii="Calibri" w:hAnsi="Calibri"/>
        </w:rPr>
        <w:t>RQ</w:t>
      </w:r>
      <w:r w:rsidR="002F5913">
        <w:rPr>
          <w:rFonts w:ascii="Calibri" w:hAnsi="Calibri"/>
        </w:rPr>
        <w:t xml:space="preserve"> and all</w:t>
      </w:r>
      <w:r w:rsidR="002F3EA9">
        <w:rPr>
          <w:rFonts w:ascii="Calibri" w:hAnsi="Calibri"/>
        </w:rPr>
        <w:t>)</w:t>
      </w:r>
    </w:p>
    <w:p w:rsidR="006E2E3E" w:rsidRDefault="00085512" w:rsidP="000A7B23">
      <w:pPr>
        <w:numPr>
          <w:ilvl w:val="0"/>
          <w:numId w:val="2"/>
        </w:numPr>
        <w:rPr>
          <w:rFonts w:ascii="Calibri" w:hAnsi="Calibri"/>
        </w:rPr>
      </w:pPr>
      <w:r>
        <w:rPr>
          <w:rFonts w:ascii="Calibri" w:hAnsi="Calibri"/>
        </w:rPr>
        <w:t xml:space="preserve">Approve </w:t>
      </w:r>
      <w:r w:rsidR="00AB3B77">
        <w:rPr>
          <w:rFonts w:ascii="Calibri" w:hAnsi="Calibri"/>
        </w:rPr>
        <w:t>Nov. 26</w:t>
      </w:r>
      <w:r w:rsidR="00826285">
        <w:rPr>
          <w:rFonts w:ascii="Calibri" w:hAnsi="Calibri"/>
        </w:rPr>
        <w:t xml:space="preserve">, 2018 </w:t>
      </w:r>
      <w:r w:rsidR="003B7DD1">
        <w:rPr>
          <w:rFonts w:ascii="Calibri" w:hAnsi="Calibri"/>
        </w:rPr>
        <w:t xml:space="preserve">Ex Com </w:t>
      </w:r>
      <w:r w:rsidR="00FB3F64" w:rsidRPr="00403B83">
        <w:rPr>
          <w:rFonts w:ascii="Calibri" w:hAnsi="Calibri"/>
        </w:rPr>
        <w:t>Minutes</w:t>
      </w:r>
      <w:r w:rsidR="00986CC4">
        <w:rPr>
          <w:rFonts w:ascii="Calibri" w:hAnsi="Calibri"/>
        </w:rPr>
        <w:t xml:space="preserve"> (</w:t>
      </w:r>
      <w:r w:rsidR="00285E08">
        <w:rPr>
          <w:rFonts w:ascii="Calibri" w:hAnsi="Calibri"/>
        </w:rPr>
        <w:t xml:space="preserve">draft </w:t>
      </w:r>
      <w:r w:rsidR="00AB3B77">
        <w:rPr>
          <w:rFonts w:ascii="Calibri" w:hAnsi="Calibri"/>
        </w:rPr>
        <w:t xml:space="preserve">was </w:t>
      </w:r>
      <w:r w:rsidR="00066C19">
        <w:rPr>
          <w:rFonts w:ascii="Calibri" w:hAnsi="Calibri"/>
        </w:rPr>
        <w:t>d</w:t>
      </w:r>
      <w:r w:rsidR="00986CC4">
        <w:rPr>
          <w:rFonts w:ascii="Calibri" w:hAnsi="Calibri"/>
        </w:rPr>
        <w:t xml:space="preserve">istributed </w:t>
      </w:r>
      <w:r w:rsidR="00066C19">
        <w:rPr>
          <w:rFonts w:ascii="Calibri" w:hAnsi="Calibri"/>
        </w:rPr>
        <w:t xml:space="preserve">prior to </w:t>
      </w:r>
      <w:r w:rsidR="00826285">
        <w:rPr>
          <w:rFonts w:ascii="Calibri" w:hAnsi="Calibri"/>
        </w:rPr>
        <w:t>call</w:t>
      </w:r>
      <w:r w:rsidR="004905F8">
        <w:rPr>
          <w:rFonts w:ascii="Calibri" w:hAnsi="Calibri"/>
        </w:rPr>
        <w:t>)</w:t>
      </w:r>
      <w:r w:rsidR="00904CF8">
        <w:rPr>
          <w:rFonts w:ascii="Calibri" w:hAnsi="Calibri"/>
        </w:rPr>
        <w:t>.</w:t>
      </w:r>
    </w:p>
    <w:p w:rsidR="00731486" w:rsidRPr="00731486" w:rsidRDefault="00E95209" w:rsidP="00D4369E">
      <w:pPr>
        <w:numPr>
          <w:ilvl w:val="0"/>
          <w:numId w:val="2"/>
        </w:numPr>
        <w:rPr>
          <w:rFonts w:ascii="Calibri" w:hAnsi="Calibri"/>
        </w:rPr>
      </w:pPr>
      <w:r w:rsidRPr="00731486">
        <w:rPr>
          <w:rFonts w:ascii="Calibri" w:hAnsi="Calibri"/>
        </w:rPr>
        <w:t>Dues</w:t>
      </w:r>
      <w:r w:rsidR="00066C19" w:rsidRPr="00731486">
        <w:rPr>
          <w:rFonts w:ascii="Calibri" w:hAnsi="Calibri"/>
        </w:rPr>
        <w:t>/Member</w:t>
      </w:r>
      <w:r w:rsidR="00285E08" w:rsidRPr="00731486">
        <w:rPr>
          <w:rFonts w:ascii="Calibri" w:hAnsi="Calibri"/>
        </w:rPr>
        <w:t>ship</w:t>
      </w:r>
      <w:r w:rsidR="00066C19" w:rsidRPr="00731486">
        <w:rPr>
          <w:rFonts w:ascii="Calibri" w:hAnsi="Calibri"/>
        </w:rPr>
        <w:t xml:space="preserve"> </w:t>
      </w:r>
      <w:r w:rsidR="00986CC4" w:rsidRPr="00731486">
        <w:rPr>
          <w:rFonts w:ascii="Calibri" w:hAnsi="Calibri"/>
        </w:rPr>
        <w:t>update</w:t>
      </w:r>
      <w:r w:rsidR="00285E08" w:rsidRPr="00731486">
        <w:rPr>
          <w:rFonts w:ascii="Calibri" w:hAnsi="Calibri"/>
        </w:rPr>
        <w:t>s</w:t>
      </w:r>
    </w:p>
    <w:p w:rsidR="00986CC4" w:rsidRPr="002F3EA9" w:rsidRDefault="00986CC4" w:rsidP="008F47DD">
      <w:pPr>
        <w:ind w:left="720"/>
        <w:rPr>
          <w:rFonts w:ascii="Calibri" w:hAnsi="Calibri"/>
        </w:rPr>
      </w:pPr>
    </w:p>
    <w:p w:rsidR="00EC36F1" w:rsidRPr="006E2E3E" w:rsidRDefault="00EC36F1" w:rsidP="004905F8">
      <w:pPr>
        <w:ind w:left="0"/>
        <w:rPr>
          <w:rFonts w:ascii="Calibri" w:hAnsi="Calibri"/>
          <w:i/>
        </w:rPr>
      </w:pPr>
    </w:p>
    <w:p w:rsidR="00891E11" w:rsidRPr="00BF5C87" w:rsidRDefault="009D53B5" w:rsidP="00340FAC">
      <w:pPr>
        <w:numPr>
          <w:ilvl w:val="0"/>
          <w:numId w:val="1"/>
        </w:numPr>
        <w:rPr>
          <w:rFonts w:ascii="Calibri" w:hAnsi="Calibri"/>
          <w:i/>
        </w:rPr>
      </w:pPr>
      <w:r>
        <w:rPr>
          <w:rFonts w:ascii="Calibri" w:hAnsi="Calibri"/>
        </w:rPr>
        <w:t>Treasurer Report</w:t>
      </w:r>
      <w:r w:rsidR="002F3EA9">
        <w:rPr>
          <w:rFonts w:ascii="Calibri" w:hAnsi="Calibri"/>
        </w:rPr>
        <w:t xml:space="preserve"> (AB)</w:t>
      </w:r>
    </w:p>
    <w:p w:rsidR="002F3EA9" w:rsidRDefault="002F3EA9" w:rsidP="002F3EA9">
      <w:pPr>
        <w:pStyle w:val="NormalWeb"/>
        <w:shd w:val="clear" w:color="auto" w:fill="FFFFFF"/>
        <w:spacing w:before="0" w:beforeAutospacing="0" w:after="0" w:afterAutospacing="0"/>
        <w:ind w:left="360"/>
        <w:rPr>
          <w:rFonts w:ascii="Calibri" w:hAnsi="Calibri"/>
        </w:rPr>
      </w:pPr>
    </w:p>
    <w:p w:rsidR="00D168CE" w:rsidRPr="004905F8" w:rsidRDefault="00D168CE" w:rsidP="004905F8">
      <w:pPr>
        <w:pStyle w:val="NormalWeb"/>
        <w:numPr>
          <w:ilvl w:val="0"/>
          <w:numId w:val="1"/>
        </w:numPr>
        <w:shd w:val="clear" w:color="auto" w:fill="FFFFFF"/>
        <w:spacing w:before="0" w:beforeAutospacing="0" w:after="0" w:afterAutospacing="0"/>
        <w:rPr>
          <w:rFonts w:ascii="Calibri" w:hAnsi="Calibri"/>
        </w:rPr>
      </w:pPr>
      <w:r>
        <w:rPr>
          <w:rFonts w:ascii="Calibri" w:hAnsi="Calibri"/>
        </w:rPr>
        <w:t>Committee Reports:</w:t>
      </w:r>
    </w:p>
    <w:p w:rsidR="00255C16" w:rsidRDefault="00255C16" w:rsidP="002F3EA9">
      <w:pPr>
        <w:pStyle w:val="NormalWeb"/>
        <w:numPr>
          <w:ilvl w:val="1"/>
          <w:numId w:val="1"/>
        </w:numPr>
        <w:shd w:val="clear" w:color="auto" w:fill="FFFFFF"/>
        <w:spacing w:before="0" w:beforeAutospacing="0" w:after="0" w:afterAutospacing="0"/>
        <w:rPr>
          <w:rFonts w:ascii="Calibri" w:hAnsi="Calibri"/>
        </w:rPr>
      </w:pPr>
      <w:r>
        <w:rPr>
          <w:rFonts w:ascii="Calibri" w:hAnsi="Calibri"/>
        </w:rPr>
        <w:t>Investment Update (AB)</w:t>
      </w:r>
    </w:p>
    <w:p w:rsidR="00C85007" w:rsidRDefault="00C85007" w:rsidP="00C85007">
      <w:pPr>
        <w:pStyle w:val="NormalWeb"/>
        <w:shd w:val="clear" w:color="auto" w:fill="FFFFFF"/>
        <w:spacing w:before="0" w:beforeAutospacing="0" w:after="0" w:afterAutospacing="0"/>
        <w:rPr>
          <w:rFonts w:ascii="Calibri" w:hAnsi="Calibri"/>
        </w:rPr>
      </w:pPr>
    </w:p>
    <w:p w:rsidR="000C5451" w:rsidRPr="002F3EA9" w:rsidRDefault="000C5451" w:rsidP="00C85007">
      <w:pPr>
        <w:pStyle w:val="NormalWeb"/>
        <w:shd w:val="clear" w:color="auto" w:fill="FFFFFF"/>
        <w:spacing w:before="0" w:beforeAutospacing="0" w:after="0" w:afterAutospacing="0"/>
        <w:rPr>
          <w:rFonts w:ascii="Calibri" w:hAnsi="Calibri"/>
        </w:rPr>
      </w:pPr>
    </w:p>
    <w:p w:rsidR="00904F07" w:rsidRDefault="00904F07" w:rsidP="00340FAC">
      <w:pPr>
        <w:pStyle w:val="NormalWeb"/>
        <w:numPr>
          <w:ilvl w:val="0"/>
          <w:numId w:val="1"/>
        </w:numPr>
        <w:spacing w:before="0" w:beforeAutospacing="0" w:after="0" w:afterAutospacing="0"/>
        <w:rPr>
          <w:rFonts w:ascii="Calibri" w:hAnsi="Calibri"/>
        </w:rPr>
      </w:pPr>
      <w:r>
        <w:rPr>
          <w:rFonts w:ascii="Calibri" w:hAnsi="Calibri"/>
        </w:rPr>
        <w:t>Old Business</w:t>
      </w:r>
      <w:r w:rsidR="00410B6A">
        <w:rPr>
          <w:rFonts w:ascii="Calibri" w:hAnsi="Calibri"/>
        </w:rPr>
        <w:t>-outstanding items from Nov. minutes</w:t>
      </w:r>
    </w:p>
    <w:p w:rsidR="00A54C07" w:rsidRDefault="00A54C07" w:rsidP="00A54C07">
      <w:pPr>
        <w:ind w:left="360"/>
        <w:rPr>
          <w:rFonts w:ascii="Calibri" w:hAnsi="Calibri"/>
        </w:rPr>
      </w:pPr>
    </w:p>
    <w:p w:rsidR="00A54C07" w:rsidRDefault="00410B6A" w:rsidP="00410B6A">
      <w:pPr>
        <w:pStyle w:val="NormalWeb"/>
        <w:numPr>
          <w:ilvl w:val="1"/>
          <w:numId w:val="1"/>
        </w:numPr>
        <w:spacing w:before="0" w:beforeAutospacing="0" w:after="0" w:afterAutospacing="0"/>
        <w:rPr>
          <w:rFonts w:ascii="Calibri" w:hAnsi="Calibri"/>
        </w:rPr>
      </w:pPr>
      <w:r>
        <w:rPr>
          <w:rFonts w:ascii="Calibri" w:hAnsi="Calibri"/>
        </w:rPr>
        <w:t>Membership</w:t>
      </w:r>
      <w:r w:rsidR="00A54C07">
        <w:rPr>
          <w:rFonts w:ascii="Calibri" w:hAnsi="Calibri"/>
        </w:rPr>
        <w:t xml:space="preserve"> outreach to Fish Chiefs</w:t>
      </w:r>
      <w:r>
        <w:rPr>
          <w:rFonts w:ascii="Calibri" w:hAnsi="Calibri"/>
        </w:rPr>
        <w:t>-done?</w:t>
      </w:r>
    </w:p>
    <w:p w:rsidR="00A54C07" w:rsidRDefault="00A54C07" w:rsidP="00410B6A">
      <w:pPr>
        <w:pStyle w:val="NormalWeb"/>
        <w:numPr>
          <w:ilvl w:val="1"/>
          <w:numId w:val="1"/>
        </w:numPr>
        <w:spacing w:before="0" w:beforeAutospacing="0" w:after="0" w:afterAutospacing="0"/>
        <w:rPr>
          <w:rFonts w:ascii="Calibri" w:hAnsi="Calibri"/>
        </w:rPr>
      </w:pPr>
      <w:r>
        <w:rPr>
          <w:rFonts w:ascii="Calibri" w:hAnsi="Calibri"/>
        </w:rPr>
        <w:t>Criteria for posting in Resources section of website</w:t>
      </w:r>
      <w:r w:rsidR="00410B6A">
        <w:rPr>
          <w:rFonts w:ascii="Calibri" w:hAnsi="Calibri"/>
        </w:rPr>
        <w:t>-CE/LM</w:t>
      </w:r>
    </w:p>
    <w:p w:rsidR="00A54C07" w:rsidRDefault="00A54C07" w:rsidP="00410B6A">
      <w:pPr>
        <w:pStyle w:val="NormalWeb"/>
        <w:numPr>
          <w:ilvl w:val="1"/>
          <w:numId w:val="1"/>
        </w:numPr>
        <w:spacing w:before="0" w:beforeAutospacing="0" w:after="0" w:afterAutospacing="0"/>
        <w:rPr>
          <w:rFonts w:ascii="Calibri" w:hAnsi="Calibri"/>
        </w:rPr>
      </w:pPr>
      <w:r>
        <w:rPr>
          <w:rFonts w:ascii="Calibri" w:hAnsi="Calibri"/>
        </w:rPr>
        <w:t>Flow 2018 5-10 page summary-</w:t>
      </w:r>
      <w:proofErr w:type="spellStart"/>
      <w:r>
        <w:rPr>
          <w:rFonts w:ascii="Calibri" w:hAnsi="Calibri"/>
        </w:rPr>
        <w:t>dw</w:t>
      </w:r>
      <w:proofErr w:type="spellEnd"/>
    </w:p>
    <w:p w:rsidR="00A54C07" w:rsidRDefault="00A54C07" w:rsidP="00410B6A">
      <w:pPr>
        <w:pStyle w:val="NormalWeb"/>
        <w:numPr>
          <w:ilvl w:val="1"/>
          <w:numId w:val="1"/>
        </w:numPr>
        <w:spacing w:before="0" w:beforeAutospacing="0" w:after="0" w:afterAutospacing="0"/>
        <w:rPr>
          <w:rFonts w:ascii="Calibri" w:hAnsi="Calibri"/>
        </w:rPr>
      </w:pPr>
      <w:r>
        <w:rPr>
          <w:rFonts w:ascii="Calibri" w:hAnsi="Calibri"/>
        </w:rPr>
        <w:t>List serve update</w:t>
      </w:r>
    </w:p>
    <w:p w:rsidR="00655E6C" w:rsidRDefault="00655E6C" w:rsidP="00655E6C">
      <w:pPr>
        <w:pStyle w:val="NormalWeb"/>
        <w:numPr>
          <w:ilvl w:val="1"/>
          <w:numId w:val="1"/>
        </w:numPr>
        <w:spacing w:before="0" w:beforeAutospacing="0" w:after="0" w:afterAutospacing="0"/>
        <w:rPr>
          <w:rFonts w:ascii="Calibri" w:hAnsi="Calibri"/>
        </w:rPr>
      </w:pPr>
      <w:r>
        <w:rPr>
          <w:rFonts w:ascii="Calibri" w:hAnsi="Calibri"/>
        </w:rPr>
        <w:t>Action Item from Governing Council Meeting: Update Bylaws Section III Structure/Membership and Section IV Annual Dues based on change approved at GC meeting 4-23-2018 and distribute revised bylaws to membership.</w:t>
      </w:r>
    </w:p>
    <w:p w:rsidR="00E8338A" w:rsidRDefault="00E8338A" w:rsidP="00E8338A">
      <w:pPr>
        <w:pStyle w:val="NormalWeb"/>
        <w:numPr>
          <w:ilvl w:val="2"/>
          <w:numId w:val="1"/>
        </w:numPr>
        <w:tabs>
          <w:tab w:val="clear" w:pos="2340"/>
        </w:tabs>
        <w:ind w:left="1620" w:hanging="540"/>
        <w:rPr>
          <w:rFonts w:ascii="Calibri" w:hAnsi="Calibri"/>
        </w:rPr>
      </w:pPr>
      <w:r>
        <w:rPr>
          <w:rFonts w:ascii="Calibri" w:hAnsi="Calibri"/>
          <w:color w:val="FF0000"/>
        </w:rPr>
        <w:t>Completed.  I can’t remember if it was distributed to the membership.</w:t>
      </w:r>
    </w:p>
    <w:p w:rsidR="00E8338A" w:rsidRDefault="00E8338A" w:rsidP="00E8338A">
      <w:pPr>
        <w:pStyle w:val="NormalWeb"/>
        <w:spacing w:before="0" w:beforeAutospacing="0" w:after="0" w:afterAutospacing="0"/>
        <w:rPr>
          <w:rFonts w:ascii="Calibri" w:hAnsi="Calibri"/>
        </w:rPr>
      </w:pPr>
    </w:p>
    <w:p w:rsidR="00A54C07" w:rsidRDefault="00A54C07" w:rsidP="00655E6C">
      <w:pPr>
        <w:pStyle w:val="NormalWeb"/>
        <w:numPr>
          <w:ilvl w:val="1"/>
          <w:numId w:val="1"/>
        </w:numPr>
        <w:spacing w:before="0" w:beforeAutospacing="0" w:after="0" w:afterAutospacing="0"/>
        <w:rPr>
          <w:rFonts w:ascii="Calibri" w:hAnsi="Calibri"/>
        </w:rPr>
      </w:pPr>
      <w:r>
        <w:rPr>
          <w:rFonts w:ascii="Calibri" w:hAnsi="Calibri"/>
        </w:rPr>
        <w:t xml:space="preserve">Books 2 and 3 </w:t>
      </w:r>
      <w:r w:rsidR="00410B6A">
        <w:rPr>
          <w:rFonts w:ascii="Calibri" w:hAnsi="Calibri"/>
        </w:rPr>
        <w:t xml:space="preserve">online sales and </w:t>
      </w:r>
      <w:r>
        <w:rPr>
          <w:rFonts w:ascii="Calibri" w:hAnsi="Calibri"/>
        </w:rPr>
        <w:t xml:space="preserve">conversion </w:t>
      </w:r>
      <w:r w:rsidR="00410B6A">
        <w:rPr>
          <w:rFonts w:ascii="Calibri" w:hAnsi="Calibri"/>
        </w:rPr>
        <w:t xml:space="preserve">to digital-e-mail </w:t>
      </w:r>
      <w:proofErr w:type="spellStart"/>
      <w:r w:rsidR="00410B6A">
        <w:rPr>
          <w:rFonts w:ascii="Calibri" w:hAnsi="Calibri"/>
        </w:rPr>
        <w:t>btwn</w:t>
      </w:r>
      <w:proofErr w:type="spellEnd"/>
      <w:r w:rsidR="00410B6A">
        <w:rPr>
          <w:rFonts w:ascii="Calibri" w:hAnsi="Calibri"/>
        </w:rPr>
        <w:t xml:space="preserve"> TA and CE</w:t>
      </w:r>
    </w:p>
    <w:p w:rsidR="00A54C07" w:rsidRDefault="00A54C07" w:rsidP="00A54C07">
      <w:pPr>
        <w:pStyle w:val="NormalWeb"/>
        <w:numPr>
          <w:ilvl w:val="1"/>
          <w:numId w:val="1"/>
        </w:numPr>
        <w:spacing w:before="0" w:beforeAutospacing="0" w:after="0" w:afterAutospacing="0"/>
        <w:rPr>
          <w:rFonts w:ascii="Calibri" w:hAnsi="Calibri"/>
        </w:rPr>
      </w:pPr>
      <w:r>
        <w:rPr>
          <w:rFonts w:ascii="Calibri" w:hAnsi="Calibri"/>
        </w:rPr>
        <w:t>Executive Discussion on maintaining IFC relevance for members</w:t>
      </w:r>
      <w:r w:rsidR="00555EC6">
        <w:rPr>
          <w:rFonts w:ascii="Calibri" w:hAnsi="Calibri"/>
        </w:rPr>
        <w:t>-</w:t>
      </w:r>
      <w:r>
        <w:rPr>
          <w:rFonts w:ascii="Calibri" w:hAnsi="Calibri"/>
        </w:rPr>
        <w:t xml:space="preserve"> </w:t>
      </w:r>
      <w:r w:rsidR="00555EC6">
        <w:rPr>
          <w:rFonts w:ascii="Calibri" w:hAnsi="Calibri"/>
        </w:rPr>
        <w:t xml:space="preserve">aka Annear Proposal </w:t>
      </w:r>
      <w:r>
        <w:rPr>
          <w:rFonts w:ascii="Calibri" w:hAnsi="Calibri"/>
        </w:rPr>
        <w:t>(DW/TA/EN/RH)</w:t>
      </w:r>
      <w:r w:rsidR="009276B1">
        <w:rPr>
          <w:rFonts w:ascii="Calibri" w:hAnsi="Calibri"/>
        </w:rPr>
        <w:t xml:space="preserve"> (see included proposal)</w:t>
      </w:r>
    </w:p>
    <w:p w:rsidR="00A54C07" w:rsidRDefault="000C5451" w:rsidP="00655E6C">
      <w:pPr>
        <w:pStyle w:val="NormalWeb"/>
        <w:numPr>
          <w:ilvl w:val="1"/>
          <w:numId w:val="1"/>
        </w:numPr>
        <w:spacing w:before="0" w:beforeAutospacing="0" w:after="0" w:afterAutospacing="0"/>
        <w:rPr>
          <w:rFonts w:ascii="Calibri" w:hAnsi="Calibri"/>
        </w:rPr>
      </w:pPr>
      <w:r>
        <w:rPr>
          <w:rFonts w:ascii="Calibri" w:hAnsi="Calibri"/>
        </w:rPr>
        <w:t>IFC Award Language, Bylaws and Handbook updates-DW/EN</w:t>
      </w:r>
    </w:p>
    <w:p w:rsidR="00E8338A" w:rsidRDefault="00E8338A" w:rsidP="00E8338A">
      <w:pPr>
        <w:pStyle w:val="NormalWeb"/>
        <w:numPr>
          <w:ilvl w:val="2"/>
          <w:numId w:val="1"/>
        </w:numPr>
        <w:tabs>
          <w:tab w:val="clear" w:pos="2340"/>
        </w:tabs>
        <w:spacing w:before="0" w:beforeAutospacing="0" w:after="0" w:afterAutospacing="0"/>
        <w:ind w:left="1620" w:hanging="540"/>
        <w:rPr>
          <w:rFonts w:ascii="Calibri" w:hAnsi="Calibri"/>
          <w:color w:val="FF0000"/>
        </w:rPr>
      </w:pPr>
      <w:r w:rsidRPr="001E58B2">
        <w:rPr>
          <w:rFonts w:ascii="Calibri" w:hAnsi="Calibri"/>
          <w:color w:val="FF0000"/>
        </w:rPr>
        <w:t>Little progress from our last meeting.  The notes from our last EXCOM meeting still apply</w:t>
      </w:r>
      <w:r>
        <w:rPr>
          <w:rFonts w:ascii="Calibri" w:hAnsi="Calibri"/>
          <w:color w:val="FF0000"/>
        </w:rPr>
        <w:t xml:space="preserve"> below.</w:t>
      </w:r>
    </w:p>
    <w:p w:rsidR="00E8338A" w:rsidRPr="001E58B2" w:rsidRDefault="00E8338A" w:rsidP="00E8338A">
      <w:pPr>
        <w:pStyle w:val="NormalWeb"/>
        <w:numPr>
          <w:ilvl w:val="2"/>
          <w:numId w:val="1"/>
        </w:numPr>
        <w:tabs>
          <w:tab w:val="clear" w:pos="2340"/>
        </w:tabs>
        <w:ind w:left="1620" w:hanging="540"/>
        <w:rPr>
          <w:rFonts w:ascii="Calibri" w:hAnsi="Calibri"/>
          <w:color w:val="FF0000"/>
        </w:rPr>
      </w:pPr>
      <w:proofErr w:type="gramStart"/>
      <w:r w:rsidRPr="001E58B2">
        <w:rPr>
          <w:rFonts w:ascii="Calibri" w:hAnsi="Calibri"/>
          <w:color w:val="FF0000"/>
        </w:rPr>
        <w:t>in</w:t>
      </w:r>
      <w:proofErr w:type="gramEnd"/>
      <w:r w:rsidRPr="001E58B2">
        <w:rPr>
          <w:rFonts w:ascii="Calibri" w:hAnsi="Calibri"/>
          <w:color w:val="FF0000"/>
        </w:rPr>
        <w:t xml:space="preserve"> progress; EN has agreed to draft clarifying language on Lifetime and Making a Difference Awards, make revisions to the  handbook already approved, and draft updates to policies that can be approved by the EXCOM.  He will integrate language pertaining to awards into the handbook.</w:t>
      </w:r>
    </w:p>
    <w:p w:rsidR="00E8338A" w:rsidRPr="001E58B2" w:rsidRDefault="00E8338A" w:rsidP="00E8338A">
      <w:pPr>
        <w:pStyle w:val="NormalWeb"/>
        <w:numPr>
          <w:ilvl w:val="2"/>
          <w:numId w:val="1"/>
        </w:numPr>
        <w:tabs>
          <w:tab w:val="clear" w:pos="2340"/>
        </w:tabs>
        <w:spacing w:before="0" w:beforeAutospacing="0" w:after="0" w:afterAutospacing="0"/>
        <w:ind w:left="1620" w:hanging="540"/>
        <w:rPr>
          <w:rFonts w:ascii="Calibri" w:hAnsi="Calibri"/>
          <w:color w:val="FF0000"/>
        </w:rPr>
      </w:pPr>
      <w:r w:rsidRPr="001E58B2">
        <w:rPr>
          <w:rFonts w:ascii="Calibri" w:hAnsi="Calibri"/>
          <w:color w:val="FF0000"/>
        </w:rPr>
        <w:t>&gt;EN noted that the handbook as a whole (e.g., financial information) could use changes in several places that could be made in tandem, particularly as pertaining to some policies.  EN suggested another focused discussion to move this topic along.  CE asked EN if he was willing to lead efforts to revise the handbook.  EN stated that he was willing to propose changes as a draft but will ask for input on changes to policies.  EN’s idea is that the handbook becomes a useful and current reference as officers turn over.  CE recommended the updated handbook be available in the internal website.  DW and EN will work with LM to post revised bylaws on website once finalized.</w:t>
      </w:r>
    </w:p>
    <w:p w:rsidR="00E8338A" w:rsidRDefault="00E8338A" w:rsidP="00E8338A">
      <w:pPr>
        <w:pStyle w:val="NormalWeb"/>
        <w:spacing w:before="0" w:beforeAutospacing="0" w:after="0" w:afterAutospacing="0"/>
        <w:rPr>
          <w:rFonts w:ascii="Calibri" w:hAnsi="Calibri"/>
        </w:rPr>
      </w:pPr>
    </w:p>
    <w:p w:rsidR="000C5451" w:rsidRPr="00655E6C" w:rsidRDefault="000C5451" w:rsidP="00655E6C">
      <w:pPr>
        <w:pStyle w:val="NormalWeb"/>
        <w:numPr>
          <w:ilvl w:val="1"/>
          <w:numId w:val="1"/>
        </w:numPr>
        <w:spacing w:before="0" w:beforeAutospacing="0" w:after="0" w:afterAutospacing="0"/>
        <w:rPr>
          <w:rFonts w:ascii="Calibri" w:hAnsi="Calibri"/>
        </w:rPr>
      </w:pPr>
      <w:r>
        <w:rPr>
          <w:rFonts w:ascii="Calibri" w:hAnsi="Calibri"/>
        </w:rPr>
        <w:t>Website Repair update</w:t>
      </w:r>
    </w:p>
    <w:p w:rsidR="0003380C" w:rsidRPr="0003380C" w:rsidRDefault="0003380C" w:rsidP="0003380C">
      <w:pPr>
        <w:pStyle w:val="NormalWeb"/>
        <w:spacing w:before="0" w:beforeAutospacing="0" w:after="0" w:afterAutospacing="0"/>
        <w:rPr>
          <w:rFonts w:ascii="Calibri" w:hAnsi="Calibri"/>
        </w:rPr>
      </w:pPr>
    </w:p>
    <w:p w:rsidR="0003380C" w:rsidRDefault="0003380C" w:rsidP="00B9414C">
      <w:pPr>
        <w:pStyle w:val="NormalWeb"/>
        <w:spacing w:before="0" w:beforeAutospacing="0" w:after="0" w:afterAutospacing="0"/>
        <w:ind w:left="0"/>
        <w:rPr>
          <w:rFonts w:ascii="Calibri" w:hAnsi="Calibri"/>
        </w:rPr>
      </w:pPr>
    </w:p>
    <w:p w:rsidR="00B9414C" w:rsidRDefault="00B9414C" w:rsidP="00B9414C">
      <w:pPr>
        <w:pStyle w:val="NormalWeb"/>
        <w:numPr>
          <w:ilvl w:val="0"/>
          <w:numId w:val="1"/>
        </w:numPr>
        <w:spacing w:before="0" w:beforeAutospacing="0" w:after="0" w:afterAutospacing="0"/>
        <w:rPr>
          <w:rFonts w:ascii="Calibri" w:hAnsi="Calibri"/>
        </w:rPr>
      </w:pPr>
      <w:r>
        <w:rPr>
          <w:rFonts w:ascii="Calibri" w:hAnsi="Calibri"/>
        </w:rPr>
        <w:t xml:space="preserve"> New Business</w:t>
      </w:r>
    </w:p>
    <w:p w:rsidR="00410B6A" w:rsidRDefault="00410B6A" w:rsidP="00410B6A">
      <w:pPr>
        <w:pStyle w:val="NormalWeb"/>
        <w:numPr>
          <w:ilvl w:val="0"/>
          <w:numId w:val="8"/>
        </w:numPr>
        <w:spacing w:before="0" w:beforeAutospacing="0" w:after="0" w:afterAutospacing="0"/>
        <w:rPr>
          <w:rFonts w:ascii="Calibri" w:hAnsi="Calibri"/>
        </w:rPr>
      </w:pPr>
      <w:r>
        <w:rPr>
          <w:rFonts w:ascii="Calibri" w:hAnsi="Calibri"/>
        </w:rPr>
        <w:t>2020 Biennial Meeting</w:t>
      </w:r>
      <w:r w:rsidR="000C5451">
        <w:rPr>
          <w:rFonts w:ascii="Calibri" w:hAnsi="Calibri"/>
        </w:rPr>
        <w:t>-Proposed Contract review and approval-JP</w:t>
      </w:r>
      <w:r w:rsidR="00555EC6">
        <w:rPr>
          <w:rFonts w:ascii="Calibri" w:hAnsi="Calibri"/>
        </w:rPr>
        <w:t>/RH</w:t>
      </w:r>
      <w:r w:rsidR="009276B1">
        <w:rPr>
          <w:rFonts w:ascii="Calibri" w:hAnsi="Calibri"/>
        </w:rPr>
        <w:t xml:space="preserve"> (draft attached)</w:t>
      </w:r>
    </w:p>
    <w:p w:rsidR="0003380C" w:rsidRDefault="0003380C" w:rsidP="0003380C">
      <w:pPr>
        <w:pStyle w:val="ListParagraph"/>
        <w:rPr>
          <w:rFonts w:ascii="Calibri" w:hAnsi="Calibri"/>
        </w:rPr>
      </w:pPr>
    </w:p>
    <w:p w:rsidR="0003380C" w:rsidRDefault="0003380C" w:rsidP="0003380C">
      <w:pPr>
        <w:pStyle w:val="NormalWeb"/>
        <w:spacing w:before="0" w:beforeAutospacing="0" w:after="0" w:afterAutospacing="0"/>
        <w:rPr>
          <w:rFonts w:ascii="Calibri" w:hAnsi="Calibri"/>
        </w:rPr>
      </w:pPr>
    </w:p>
    <w:p w:rsidR="00365F8F" w:rsidRPr="004B4494" w:rsidRDefault="004B4494" w:rsidP="004B4494">
      <w:pPr>
        <w:pStyle w:val="NormalWeb"/>
        <w:numPr>
          <w:ilvl w:val="0"/>
          <w:numId w:val="1"/>
        </w:numPr>
        <w:spacing w:before="0" w:beforeAutospacing="0" w:after="0" w:afterAutospacing="0"/>
        <w:rPr>
          <w:rFonts w:ascii="Calibri" w:hAnsi="Calibri"/>
        </w:rPr>
      </w:pPr>
      <w:r>
        <w:rPr>
          <w:rFonts w:ascii="Calibri" w:hAnsi="Calibri"/>
        </w:rPr>
        <w:t>Adjourn (</w:t>
      </w:r>
      <w:r w:rsidR="00026F18">
        <w:rPr>
          <w:rFonts w:ascii="Calibri" w:hAnsi="Calibri"/>
        </w:rPr>
        <w:t>DW</w:t>
      </w:r>
      <w:r>
        <w:rPr>
          <w:rFonts w:ascii="Calibri" w:hAnsi="Calibri"/>
        </w:rPr>
        <w:t>)</w:t>
      </w:r>
    </w:p>
    <w:sectPr w:rsidR="00365F8F" w:rsidRPr="004B44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E8" w:rsidRDefault="00D855E8">
      <w:r>
        <w:separator/>
      </w:r>
    </w:p>
  </w:endnote>
  <w:endnote w:type="continuationSeparator" w:id="0">
    <w:p w:rsidR="00D855E8" w:rsidRDefault="00D8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607570">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F8394E">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607570">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986E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607570">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E8" w:rsidRDefault="00D855E8">
      <w:r>
        <w:separator/>
      </w:r>
    </w:p>
  </w:footnote>
  <w:footnote w:type="continuationSeparator" w:id="0">
    <w:p w:rsidR="00D855E8" w:rsidRDefault="00D8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607570" w:rsidP="00607570">
    <w:pPr>
      <w:jc w:val="center"/>
      <w:rPr>
        <w:sz w:val="18"/>
        <w:szCs w:val="18"/>
      </w:rPr>
    </w:pPr>
    <w:r w:rsidRPr="00C01695">
      <w:rPr>
        <w:sz w:val="18"/>
        <w:szCs w:val="18"/>
      </w:rPr>
      <w:t xml:space="preserve">Instream Flow Council – Executive Committee Conference Call Minutes March 18, 2010 - Page </w:t>
    </w:r>
    <w:r w:rsidRPr="00C01695">
      <w:rPr>
        <w:sz w:val="18"/>
        <w:szCs w:val="18"/>
      </w:rPr>
      <w:fldChar w:fldCharType="begin"/>
    </w:r>
    <w:r w:rsidRPr="00C01695">
      <w:rPr>
        <w:sz w:val="18"/>
        <w:szCs w:val="18"/>
      </w:rPr>
      <w:instrText xml:space="preserve"> PAGE </w:instrText>
    </w:r>
    <w:r w:rsidRPr="00C01695">
      <w:rPr>
        <w:sz w:val="18"/>
        <w:szCs w:val="18"/>
      </w:rPr>
      <w:fldChar w:fldCharType="separate"/>
    </w:r>
    <w:r>
      <w:rPr>
        <w:noProof/>
        <w:sz w:val="18"/>
        <w:szCs w:val="18"/>
      </w:rPr>
      <w:t>1</w:t>
    </w:r>
    <w:r w:rsidRPr="00C01695">
      <w:rPr>
        <w:sz w:val="18"/>
        <w:szCs w:val="18"/>
      </w:rPr>
      <w:fldChar w:fldCharType="end"/>
    </w:r>
    <w:r w:rsidRPr="00C01695">
      <w:rPr>
        <w:sz w:val="18"/>
        <w:szCs w:val="18"/>
      </w:rPr>
      <w:t xml:space="preserve"> of </w:t>
    </w:r>
    <w:r w:rsidRPr="00C01695">
      <w:rPr>
        <w:sz w:val="18"/>
        <w:szCs w:val="18"/>
      </w:rPr>
      <w:fldChar w:fldCharType="begin"/>
    </w:r>
    <w:r w:rsidRPr="00C01695">
      <w:rPr>
        <w:sz w:val="18"/>
        <w:szCs w:val="18"/>
      </w:rPr>
      <w:instrText xml:space="preserve"> NUMPAGES  </w:instrText>
    </w:r>
    <w:r w:rsidRPr="00C01695">
      <w:rPr>
        <w:sz w:val="18"/>
        <w:szCs w:val="18"/>
      </w:rPr>
      <w:fldChar w:fldCharType="separate"/>
    </w:r>
    <w:r w:rsidR="00F8394E">
      <w:rPr>
        <w:noProof/>
        <w:sz w:val="18"/>
        <w:szCs w:val="18"/>
      </w:rPr>
      <w:t>2</w:t>
    </w:r>
    <w:r w:rsidRPr="00C01695">
      <w:rPr>
        <w:sz w:val="18"/>
        <w:szCs w:val="18"/>
      </w:rPr>
      <w:fldChar w:fldCharType="end"/>
    </w:r>
  </w:p>
  <w:p w:rsidR="00607570" w:rsidRDefault="00D855E8" w:rsidP="00607570">
    <w:pPr>
      <w:jc w:val="center"/>
      <w:rPr>
        <w:sz w:val="18"/>
        <w:szCs w:val="18"/>
      </w:rPr>
    </w:pPr>
    <w:r>
      <w:rPr>
        <w:sz w:val="18"/>
        <w:szCs w:val="18"/>
      </w:rPr>
      <w:pict>
        <v:rect id="_x0000_i1025" style="width:411.1pt;height:2pt" o:hralign="center" o:hrstd="t" o:hrnoshade="t" o:hr="t" fillcolor="black" stroked="f"/>
      </w:pict>
    </w:r>
  </w:p>
  <w:p w:rsidR="00607570" w:rsidRPr="00C01695" w:rsidRDefault="00607570" w:rsidP="00607570">
    <w:pPr>
      <w:jc w:val="center"/>
      <w:rPr>
        <w:sz w:val="18"/>
        <w:szCs w:val="18"/>
      </w:rPr>
    </w:pPr>
  </w:p>
  <w:p w:rsidR="00607570" w:rsidRDefault="00607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D855E8">
    <w:pPr>
      <w:pStyle w:val="Header"/>
      <w:tabs>
        <w:tab w:val="clear" w:pos="4320"/>
        <w:tab w:val="clear" w:pos="8640"/>
      </w:tabs>
      <w:rPr>
        <w:szCs w:val="52"/>
      </w:rPr>
    </w:pPr>
    <w:r>
      <w:rPr>
        <w:noProof/>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0" w:rsidRDefault="00607570">
    <w:pPr>
      <w:pStyle w:val="Header"/>
      <w:tabs>
        <w:tab w:val="clear" w:pos="4320"/>
        <w:tab w:val="clear" w:pos="8640"/>
      </w:tabs>
      <w:rPr>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48"/>
    <w:multiLevelType w:val="hybridMultilevel"/>
    <w:tmpl w:val="366E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36C62"/>
    <w:multiLevelType w:val="hybridMultilevel"/>
    <w:tmpl w:val="8814D012"/>
    <w:lvl w:ilvl="0" w:tplc="04090001">
      <w:start w:val="1"/>
      <w:numFmt w:val="bullet"/>
      <w:lvlText w:val=""/>
      <w:lvlJc w:val="left"/>
      <w:pPr>
        <w:tabs>
          <w:tab w:val="num" w:pos="360"/>
        </w:tabs>
        <w:ind w:left="360" w:hanging="360"/>
      </w:pPr>
      <w:rPr>
        <w:rFonts w:ascii="Symbol" w:hAnsi="Symbol" w:hint="default"/>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340"/>
        </w:tabs>
        <w:ind w:left="2340" w:hanging="72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0603BA"/>
    <w:multiLevelType w:val="hybridMultilevel"/>
    <w:tmpl w:val="61820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D1D03"/>
    <w:multiLevelType w:val="hybridMultilevel"/>
    <w:tmpl w:val="869C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A0277"/>
    <w:multiLevelType w:val="hybridMultilevel"/>
    <w:tmpl w:val="A17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1FE6"/>
    <w:multiLevelType w:val="hybridMultilevel"/>
    <w:tmpl w:val="7B282EFE"/>
    <w:lvl w:ilvl="0" w:tplc="0409000F">
      <w:start w:val="1"/>
      <w:numFmt w:val="decimal"/>
      <w:lvlText w:val="%1."/>
      <w:lvlJc w:val="left"/>
      <w:pPr>
        <w:tabs>
          <w:tab w:val="num" w:pos="360"/>
        </w:tabs>
        <w:ind w:left="360" w:hanging="360"/>
      </w:pPr>
      <w:rPr>
        <w:rFonts w:hint="default"/>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340"/>
        </w:tabs>
        <w:ind w:left="2340" w:hanging="72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04A15FB"/>
    <w:multiLevelType w:val="hybridMultilevel"/>
    <w:tmpl w:val="D29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84C5B"/>
    <w:multiLevelType w:val="hybridMultilevel"/>
    <w:tmpl w:val="E9F6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F1"/>
    <w:rsid w:val="00026F18"/>
    <w:rsid w:val="000337F9"/>
    <w:rsid w:val="0003380C"/>
    <w:rsid w:val="00066C19"/>
    <w:rsid w:val="00085512"/>
    <w:rsid w:val="00095244"/>
    <w:rsid w:val="000956B8"/>
    <w:rsid w:val="000A5EEA"/>
    <w:rsid w:val="000A7B23"/>
    <w:rsid w:val="000B4FCB"/>
    <w:rsid w:val="000C5451"/>
    <w:rsid w:val="000C776F"/>
    <w:rsid w:val="000D7D8F"/>
    <w:rsid w:val="000E01E5"/>
    <w:rsid w:val="000E6B56"/>
    <w:rsid w:val="00130C7C"/>
    <w:rsid w:val="0016208B"/>
    <w:rsid w:val="00162C83"/>
    <w:rsid w:val="00181BFE"/>
    <w:rsid w:val="00182255"/>
    <w:rsid w:val="001B1649"/>
    <w:rsid w:val="001E00BF"/>
    <w:rsid w:val="001E0B35"/>
    <w:rsid w:val="001E2A4F"/>
    <w:rsid w:val="001E5C83"/>
    <w:rsid w:val="001F630E"/>
    <w:rsid w:val="002213C5"/>
    <w:rsid w:val="002218F1"/>
    <w:rsid w:val="00221D1F"/>
    <w:rsid w:val="002460E3"/>
    <w:rsid w:val="00255C16"/>
    <w:rsid w:val="00256113"/>
    <w:rsid w:val="002643D5"/>
    <w:rsid w:val="002660D4"/>
    <w:rsid w:val="00285E08"/>
    <w:rsid w:val="002A3EA5"/>
    <w:rsid w:val="002F3EA9"/>
    <w:rsid w:val="002F5913"/>
    <w:rsid w:val="00303C93"/>
    <w:rsid w:val="003048FC"/>
    <w:rsid w:val="0030788C"/>
    <w:rsid w:val="00311474"/>
    <w:rsid w:val="00320B3F"/>
    <w:rsid w:val="003325D9"/>
    <w:rsid w:val="00340FAC"/>
    <w:rsid w:val="003530D5"/>
    <w:rsid w:val="00363BF4"/>
    <w:rsid w:val="00365F8F"/>
    <w:rsid w:val="00380459"/>
    <w:rsid w:val="00384C8B"/>
    <w:rsid w:val="00386879"/>
    <w:rsid w:val="00392F24"/>
    <w:rsid w:val="00394437"/>
    <w:rsid w:val="003A1EA1"/>
    <w:rsid w:val="003B3942"/>
    <w:rsid w:val="003B7DD1"/>
    <w:rsid w:val="003E0AFC"/>
    <w:rsid w:val="003E302C"/>
    <w:rsid w:val="003F73E9"/>
    <w:rsid w:val="00403B83"/>
    <w:rsid w:val="00410B6A"/>
    <w:rsid w:val="00426964"/>
    <w:rsid w:val="0043020F"/>
    <w:rsid w:val="004769C3"/>
    <w:rsid w:val="004905F8"/>
    <w:rsid w:val="004B4494"/>
    <w:rsid w:val="004C4661"/>
    <w:rsid w:val="004D0207"/>
    <w:rsid w:val="004D2CCE"/>
    <w:rsid w:val="004D51D1"/>
    <w:rsid w:val="004E3C64"/>
    <w:rsid w:val="004F5A53"/>
    <w:rsid w:val="005128D1"/>
    <w:rsid w:val="00520332"/>
    <w:rsid w:val="00550181"/>
    <w:rsid w:val="00555EC6"/>
    <w:rsid w:val="00556ADF"/>
    <w:rsid w:val="0056104E"/>
    <w:rsid w:val="005C1CF7"/>
    <w:rsid w:val="005C67F3"/>
    <w:rsid w:val="005F3F00"/>
    <w:rsid w:val="00607570"/>
    <w:rsid w:val="0062343B"/>
    <w:rsid w:val="006256F6"/>
    <w:rsid w:val="0063664C"/>
    <w:rsid w:val="00641D92"/>
    <w:rsid w:val="0065008C"/>
    <w:rsid w:val="00655E6C"/>
    <w:rsid w:val="00671068"/>
    <w:rsid w:val="006828A8"/>
    <w:rsid w:val="006C486B"/>
    <w:rsid w:val="006E2E3E"/>
    <w:rsid w:val="00705E85"/>
    <w:rsid w:val="00731486"/>
    <w:rsid w:val="00751C11"/>
    <w:rsid w:val="00761872"/>
    <w:rsid w:val="007719D8"/>
    <w:rsid w:val="00792FC5"/>
    <w:rsid w:val="00794EA7"/>
    <w:rsid w:val="007A59D4"/>
    <w:rsid w:val="007C715E"/>
    <w:rsid w:val="007E6415"/>
    <w:rsid w:val="00826285"/>
    <w:rsid w:val="008878D4"/>
    <w:rsid w:val="00887976"/>
    <w:rsid w:val="00890E71"/>
    <w:rsid w:val="00891426"/>
    <w:rsid w:val="00891E11"/>
    <w:rsid w:val="008B7136"/>
    <w:rsid w:val="008F47DD"/>
    <w:rsid w:val="008F7C98"/>
    <w:rsid w:val="00904CF8"/>
    <w:rsid w:val="00904F07"/>
    <w:rsid w:val="00907A05"/>
    <w:rsid w:val="009276B1"/>
    <w:rsid w:val="00981582"/>
    <w:rsid w:val="0098405E"/>
    <w:rsid w:val="00986CC4"/>
    <w:rsid w:val="00986EE0"/>
    <w:rsid w:val="009904AB"/>
    <w:rsid w:val="00991C02"/>
    <w:rsid w:val="00995598"/>
    <w:rsid w:val="00996435"/>
    <w:rsid w:val="009A709A"/>
    <w:rsid w:val="009C5C18"/>
    <w:rsid w:val="009D53B5"/>
    <w:rsid w:val="009E3D27"/>
    <w:rsid w:val="00A07EFF"/>
    <w:rsid w:val="00A463F1"/>
    <w:rsid w:val="00A517F1"/>
    <w:rsid w:val="00A54C07"/>
    <w:rsid w:val="00A76563"/>
    <w:rsid w:val="00A87771"/>
    <w:rsid w:val="00A95F58"/>
    <w:rsid w:val="00A96FB5"/>
    <w:rsid w:val="00AA09DE"/>
    <w:rsid w:val="00AB3B77"/>
    <w:rsid w:val="00AB4EDD"/>
    <w:rsid w:val="00AD4E43"/>
    <w:rsid w:val="00AD5EB4"/>
    <w:rsid w:val="00AF31C0"/>
    <w:rsid w:val="00B0101F"/>
    <w:rsid w:val="00B12385"/>
    <w:rsid w:val="00B16325"/>
    <w:rsid w:val="00B173CE"/>
    <w:rsid w:val="00B25728"/>
    <w:rsid w:val="00B32461"/>
    <w:rsid w:val="00B37F70"/>
    <w:rsid w:val="00B41241"/>
    <w:rsid w:val="00B4684F"/>
    <w:rsid w:val="00B47C32"/>
    <w:rsid w:val="00B64303"/>
    <w:rsid w:val="00B832C2"/>
    <w:rsid w:val="00B9414C"/>
    <w:rsid w:val="00BA39E6"/>
    <w:rsid w:val="00BB36FE"/>
    <w:rsid w:val="00BB795D"/>
    <w:rsid w:val="00BD3FD6"/>
    <w:rsid w:val="00BF5C87"/>
    <w:rsid w:val="00C3552E"/>
    <w:rsid w:val="00C4208F"/>
    <w:rsid w:val="00C745B5"/>
    <w:rsid w:val="00C85007"/>
    <w:rsid w:val="00C96808"/>
    <w:rsid w:val="00CE4777"/>
    <w:rsid w:val="00CF0DCA"/>
    <w:rsid w:val="00CF6A29"/>
    <w:rsid w:val="00D168CE"/>
    <w:rsid w:val="00D528F0"/>
    <w:rsid w:val="00D74932"/>
    <w:rsid w:val="00D855E8"/>
    <w:rsid w:val="00D9273E"/>
    <w:rsid w:val="00DC555E"/>
    <w:rsid w:val="00DD7802"/>
    <w:rsid w:val="00DF7FD5"/>
    <w:rsid w:val="00E056F4"/>
    <w:rsid w:val="00E172B5"/>
    <w:rsid w:val="00E2750D"/>
    <w:rsid w:val="00E31001"/>
    <w:rsid w:val="00E36B50"/>
    <w:rsid w:val="00E44C1E"/>
    <w:rsid w:val="00E8338A"/>
    <w:rsid w:val="00E95209"/>
    <w:rsid w:val="00EA636F"/>
    <w:rsid w:val="00EB0CF9"/>
    <w:rsid w:val="00EC36F1"/>
    <w:rsid w:val="00ED1B77"/>
    <w:rsid w:val="00ED5FD2"/>
    <w:rsid w:val="00EF2736"/>
    <w:rsid w:val="00F32370"/>
    <w:rsid w:val="00F51526"/>
    <w:rsid w:val="00F82E33"/>
    <w:rsid w:val="00F8394E"/>
    <w:rsid w:val="00FB2CEF"/>
    <w:rsid w:val="00FB3F64"/>
    <w:rsid w:val="00FE2A0E"/>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5033DFC-40E8-4A34-9811-7E252B27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right="58"/>
    </w:pPr>
    <w:rPr>
      <w:rFonts w:ascii="Bookman Old Style" w:hAnsi="Bookman Old Style"/>
      <w:sz w:val="24"/>
      <w:szCs w:val="24"/>
    </w:rPr>
  </w:style>
  <w:style w:type="paragraph" w:styleId="Heading1">
    <w:name w:val="heading 1"/>
    <w:basedOn w:val="Normal"/>
    <w:next w:val="Normal"/>
    <w:qFormat/>
    <w:pPr>
      <w:keepNext/>
      <w:spacing w:before="240" w:after="240"/>
      <w:outlineLvl w:val="0"/>
    </w:pPr>
    <w:rPr>
      <w:rFonts w:ascii="Times New Roman" w:hAnsi="Times New Roman"/>
      <w:i/>
      <w:iCs/>
      <w:szCs w:val="20"/>
    </w:rPr>
  </w:style>
  <w:style w:type="paragraph" w:styleId="Heading2">
    <w:name w:val="heading 2"/>
    <w:basedOn w:val="Normal"/>
    <w:next w:val="Normal"/>
    <w:qFormat/>
    <w:pPr>
      <w:keepNext/>
      <w:spacing w:before="240" w:after="240"/>
      <w:ind w:left="720"/>
      <w:outlineLvl w:val="1"/>
    </w:pPr>
    <w:rPr>
      <w:rFonts w:ascii="Times New Roman" w:hAnsi="Times New Roman"/>
      <w:i/>
      <w:iCs/>
      <w:szCs w:val="20"/>
    </w:rPr>
  </w:style>
  <w:style w:type="paragraph" w:styleId="Heading3">
    <w:name w:val="heading 3"/>
    <w:basedOn w:val="Normal"/>
    <w:next w:val="Normal"/>
    <w:qFormat/>
    <w:pPr>
      <w:keepNext/>
      <w:spacing w:before="120" w:after="120"/>
      <w:outlineLvl w:val="2"/>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lang w:val="x-none" w:eastAsia="x-none"/>
    </w:rPr>
  </w:style>
  <w:style w:type="paragraph" w:styleId="Footer">
    <w:name w:val="footer"/>
    <w:basedOn w:val="Normal"/>
    <w:semiHidden/>
    <w:pPr>
      <w:tabs>
        <w:tab w:val="center" w:pos="4320"/>
        <w:tab w:val="right" w:pos="8640"/>
      </w:tabs>
    </w:pPr>
    <w:rPr>
      <w:rFonts w:ascii="Times New Roman" w:hAnsi="Times New Roman"/>
    </w:rPr>
  </w:style>
  <w:style w:type="character" w:styleId="PageNumber">
    <w:name w:val="page number"/>
    <w:basedOn w:val="DefaultParagraphFont"/>
    <w:semiHidden/>
  </w:style>
  <w:style w:type="paragraph" w:styleId="BodyTextIndent">
    <w:name w:val="Body Text Indent"/>
    <w:basedOn w:val="Normal"/>
    <w:semiHidden/>
    <w:pPr>
      <w:spacing w:after="240"/>
      <w:ind w:left="360"/>
    </w:pPr>
    <w:rPr>
      <w:color w:val="0000FF"/>
    </w:rPr>
  </w:style>
  <w:style w:type="paragraph" w:styleId="BodyTextIndent2">
    <w:name w:val="Body Text Indent 2"/>
    <w:basedOn w:val="Normal"/>
    <w:semiHidden/>
    <w:pPr>
      <w:spacing w:after="240"/>
      <w:ind w:left="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ColorfulList-Accent11">
    <w:name w:val="Colorful List - Accent 11"/>
    <w:basedOn w:val="Normal"/>
    <w:uiPriority w:val="34"/>
    <w:qFormat/>
    <w:pPr>
      <w:ind w:left="720"/>
    </w:pPr>
    <w:rPr>
      <w:rFonts w:ascii="Times New Roman" w:hAnsi="Times New Roman"/>
    </w:rPr>
  </w:style>
  <w:style w:type="paragraph" w:styleId="BodyTextIndent3">
    <w:name w:val="Body Text Indent 3"/>
    <w:basedOn w:val="Normal"/>
    <w:semiHidden/>
    <w:pPr>
      <w:spacing w:after="120"/>
      <w:ind w:left="720"/>
    </w:pPr>
    <w:rPr>
      <w:rFonts w:ascii="Times New Roman" w:hAnsi="Times New Roman"/>
      <w:i/>
      <w:iCs/>
    </w:rPr>
  </w:style>
  <w:style w:type="paragraph" w:styleId="Title">
    <w:name w:val="Title"/>
    <w:basedOn w:val="Normal"/>
    <w:qFormat/>
    <w:pPr>
      <w:jc w:val="center"/>
    </w:pPr>
    <w:rPr>
      <w:rFonts w:ascii="Times New Roman" w:hAnsi="Times New Roman"/>
      <w:b/>
    </w:rPr>
  </w:style>
  <w:style w:type="paragraph" w:styleId="PlainText">
    <w:name w:val="Plain Text"/>
    <w:basedOn w:val="Normal"/>
    <w:link w:val="PlainTextChar"/>
    <w:uiPriority w:val="99"/>
    <w:unhideWhenUsed/>
    <w:rsid w:val="00DE702D"/>
    <w:rPr>
      <w:rFonts w:ascii="Consolas" w:eastAsia="Calibri" w:hAnsi="Consolas"/>
      <w:sz w:val="21"/>
      <w:szCs w:val="21"/>
      <w:lang w:val="x-none" w:eastAsia="x-none"/>
    </w:rPr>
  </w:style>
  <w:style w:type="character" w:customStyle="1" w:styleId="PlainTextChar">
    <w:name w:val="Plain Text Char"/>
    <w:link w:val="PlainText"/>
    <w:uiPriority w:val="99"/>
    <w:rsid w:val="00DE702D"/>
    <w:rPr>
      <w:rFonts w:ascii="Consolas" w:eastAsia="Calibri" w:hAnsi="Consolas" w:cs="Times New Roman"/>
      <w:sz w:val="21"/>
      <w:szCs w:val="21"/>
    </w:rPr>
  </w:style>
  <w:style w:type="character" w:customStyle="1" w:styleId="HeaderChar">
    <w:name w:val="Header Char"/>
    <w:link w:val="Header"/>
    <w:uiPriority w:val="99"/>
    <w:rsid w:val="00BE5FB4"/>
    <w:rPr>
      <w:sz w:val="24"/>
      <w:szCs w:val="24"/>
    </w:rPr>
  </w:style>
  <w:style w:type="character" w:styleId="Emphasis">
    <w:name w:val="Emphasis"/>
    <w:uiPriority w:val="20"/>
    <w:qFormat/>
    <w:rsid w:val="00754786"/>
    <w:rPr>
      <w:i/>
      <w:iCs/>
    </w:rPr>
  </w:style>
  <w:style w:type="paragraph" w:styleId="NormalWeb">
    <w:name w:val="Normal (Web)"/>
    <w:basedOn w:val="Normal"/>
    <w:uiPriority w:val="99"/>
    <w:unhideWhenUsed/>
    <w:rsid w:val="00600902"/>
    <w:pPr>
      <w:spacing w:before="100" w:beforeAutospacing="1" w:after="100" w:afterAutospacing="1"/>
    </w:pPr>
    <w:rPr>
      <w:rFonts w:ascii="Times New Roman" w:eastAsia="Calibri" w:hAnsi="Times New Roman"/>
    </w:rPr>
  </w:style>
  <w:style w:type="paragraph" w:customStyle="1" w:styleId="ColorfulShading-Accent11">
    <w:name w:val="Colorful Shading - Accent 11"/>
    <w:hidden/>
    <w:uiPriority w:val="99"/>
    <w:semiHidden/>
    <w:rsid w:val="00A44EE5"/>
    <w:pPr>
      <w:ind w:left="1080" w:right="58"/>
    </w:pPr>
    <w:rPr>
      <w:rFonts w:ascii="Bookman Old Style" w:hAnsi="Bookman Old Style"/>
      <w:sz w:val="24"/>
      <w:szCs w:val="24"/>
    </w:rPr>
  </w:style>
  <w:style w:type="paragraph" w:styleId="ListParagraph">
    <w:name w:val="List Paragraph"/>
    <w:basedOn w:val="Normal"/>
    <w:qFormat/>
    <w:rsid w:val="00095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41">
      <w:bodyDiv w:val="1"/>
      <w:marLeft w:val="0"/>
      <w:marRight w:val="0"/>
      <w:marTop w:val="0"/>
      <w:marBottom w:val="0"/>
      <w:divBdr>
        <w:top w:val="none" w:sz="0" w:space="0" w:color="auto"/>
        <w:left w:val="none" w:sz="0" w:space="0" w:color="auto"/>
        <w:bottom w:val="none" w:sz="0" w:space="0" w:color="auto"/>
        <w:right w:val="none" w:sz="0" w:space="0" w:color="auto"/>
      </w:divBdr>
    </w:div>
    <w:div w:id="21329193">
      <w:bodyDiv w:val="1"/>
      <w:marLeft w:val="0"/>
      <w:marRight w:val="0"/>
      <w:marTop w:val="0"/>
      <w:marBottom w:val="0"/>
      <w:divBdr>
        <w:top w:val="none" w:sz="0" w:space="0" w:color="auto"/>
        <w:left w:val="none" w:sz="0" w:space="0" w:color="auto"/>
        <w:bottom w:val="none" w:sz="0" w:space="0" w:color="auto"/>
        <w:right w:val="none" w:sz="0" w:space="0" w:color="auto"/>
      </w:divBdr>
    </w:div>
    <w:div w:id="83230902">
      <w:bodyDiv w:val="1"/>
      <w:marLeft w:val="0"/>
      <w:marRight w:val="0"/>
      <w:marTop w:val="0"/>
      <w:marBottom w:val="0"/>
      <w:divBdr>
        <w:top w:val="none" w:sz="0" w:space="0" w:color="auto"/>
        <w:left w:val="none" w:sz="0" w:space="0" w:color="auto"/>
        <w:bottom w:val="none" w:sz="0" w:space="0" w:color="auto"/>
        <w:right w:val="none" w:sz="0" w:space="0" w:color="auto"/>
      </w:divBdr>
    </w:div>
    <w:div w:id="121848821">
      <w:bodyDiv w:val="1"/>
      <w:marLeft w:val="0"/>
      <w:marRight w:val="0"/>
      <w:marTop w:val="0"/>
      <w:marBottom w:val="0"/>
      <w:divBdr>
        <w:top w:val="none" w:sz="0" w:space="0" w:color="auto"/>
        <w:left w:val="none" w:sz="0" w:space="0" w:color="auto"/>
        <w:bottom w:val="none" w:sz="0" w:space="0" w:color="auto"/>
        <w:right w:val="none" w:sz="0" w:space="0" w:color="auto"/>
      </w:divBdr>
    </w:div>
    <w:div w:id="123545892">
      <w:bodyDiv w:val="1"/>
      <w:marLeft w:val="0"/>
      <w:marRight w:val="0"/>
      <w:marTop w:val="0"/>
      <w:marBottom w:val="0"/>
      <w:divBdr>
        <w:top w:val="none" w:sz="0" w:space="0" w:color="auto"/>
        <w:left w:val="none" w:sz="0" w:space="0" w:color="auto"/>
        <w:bottom w:val="none" w:sz="0" w:space="0" w:color="auto"/>
        <w:right w:val="none" w:sz="0" w:space="0" w:color="auto"/>
      </w:divBdr>
    </w:div>
    <w:div w:id="127550335">
      <w:bodyDiv w:val="1"/>
      <w:marLeft w:val="0"/>
      <w:marRight w:val="0"/>
      <w:marTop w:val="0"/>
      <w:marBottom w:val="0"/>
      <w:divBdr>
        <w:top w:val="none" w:sz="0" w:space="0" w:color="auto"/>
        <w:left w:val="none" w:sz="0" w:space="0" w:color="auto"/>
        <w:bottom w:val="none" w:sz="0" w:space="0" w:color="auto"/>
        <w:right w:val="none" w:sz="0" w:space="0" w:color="auto"/>
      </w:divBdr>
    </w:div>
    <w:div w:id="129785023">
      <w:bodyDiv w:val="1"/>
      <w:marLeft w:val="0"/>
      <w:marRight w:val="0"/>
      <w:marTop w:val="0"/>
      <w:marBottom w:val="0"/>
      <w:divBdr>
        <w:top w:val="none" w:sz="0" w:space="0" w:color="auto"/>
        <w:left w:val="none" w:sz="0" w:space="0" w:color="auto"/>
        <w:bottom w:val="none" w:sz="0" w:space="0" w:color="auto"/>
        <w:right w:val="none" w:sz="0" w:space="0" w:color="auto"/>
      </w:divBdr>
    </w:div>
    <w:div w:id="155003195">
      <w:bodyDiv w:val="1"/>
      <w:marLeft w:val="0"/>
      <w:marRight w:val="0"/>
      <w:marTop w:val="0"/>
      <w:marBottom w:val="0"/>
      <w:divBdr>
        <w:top w:val="none" w:sz="0" w:space="0" w:color="auto"/>
        <w:left w:val="none" w:sz="0" w:space="0" w:color="auto"/>
        <w:bottom w:val="none" w:sz="0" w:space="0" w:color="auto"/>
        <w:right w:val="none" w:sz="0" w:space="0" w:color="auto"/>
      </w:divBdr>
    </w:div>
    <w:div w:id="205339669">
      <w:bodyDiv w:val="1"/>
      <w:marLeft w:val="0"/>
      <w:marRight w:val="0"/>
      <w:marTop w:val="0"/>
      <w:marBottom w:val="0"/>
      <w:divBdr>
        <w:top w:val="none" w:sz="0" w:space="0" w:color="auto"/>
        <w:left w:val="none" w:sz="0" w:space="0" w:color="auto"/>
        <w:bottom w:val="none" w:sz="0" w:space="0" w:color="auto"/>
        <w:right w:val="none" w:sz="0" w:space="0" w:color="auto"/>
      </w:divBdr>
    </w:div>
    <w:div w:id="234323771">
      <w:bodyDiv w:val="1"/>
      <w:marLeft w:val="0"/>
      <w:marRight w:val="0"/>
      <w:marTop w:val="0"/>
      <w:marBottom w:val="0"/>
      <w:divBdr>
        <w:top w:val="none" w:sz="0" w:space="0" w:color="auto"/>
        <w:left w:val="none" w:sz="0" w:space="0" w:color="auto"/>
        <w:bottom w:val="none" w:sz="0" w:space="0" w:color="auto"/>
        <w:right w:val="none" w:sz="0" w:space="0" w:color="auto"/>
      </w:divBdr>
    </w:div>
    <w:div w:id="300157399">
      <w:bodyDiv w:val="1"/>
      <w:marLeft w:val="0"/>
      <w:marRight w:val="0"/>
      <w:marTop w:val="0"/>
      <w:marBottom w:val="0"/>
      <w:divBdr>
        <w:top w:val="none" w:sz="0" w:space="0" w:color="auto"/>
        <w:left w:val="none" w:sz="0" w:space="0" w:color="auto"/>
        <w:bottom w:val="none" w:sz="0" w:space="0" w:color="auto"/>
        <w:right w:val="none" w:sz="0" w:space="0" w:color="auto"/>
      </w:divBdr>
    </w:div>
    <w:div w:id="358705001">
      <w:bodyDiv w:val="1"/>
      <w:marLeft w:val="0"/>
      <w:marRight w:val="0"/>
      <w:marTop w:val="0"/>
      <w:marBottom w:val="0"/>
      <w:divBdr>
        <w:top w:val="none" w:sz="0" w:space="0" w:color="auto"/>
        <w:left w:val="none" w:sz="0" w:space="0" w:color="auto"/>
        <w:bottom w:val="none" w:sz="0" w:space="0" w:color="auto"/>
        <w:right w:val="none" w:sz="0" w:space="0" w:color="auto"/>
      </w:divBdr>
    </w:div>
    <w:div w:id="487138521">
      <w:bodyDiv w:val="1"/>
      <w:marLeft w:val="0"/>
      <w:marRight w:val="0"/>
      <w:marTop w:val="0"/>
      <w:marBottom w:val="0"/>
      <w:divBdr>
        <w:top w:val="none" w:sz="0" w:space="0" w:color="auto"/>
        <w:left w:val="none" w:sz="0" w:space="0" w:color="auto"/>
        <w:bottom w:val="none" w:sz="0" w:space="0" w:color="auto"/>
        <w:right w:val="none" w:sz="0" w:space="0" w:color="auto"/>
      </w:divBdr>
    </w:div>
    <w:div w:id="539704267">
      <w:bodyDiv w:val="1"/>
      <w:marLeft w:val="0"/>
      <w:marRight w:val="0"/>
      <w:marTop w:val="0"/>
      <w:marBottom w:val="0"/>
      <w:divBdr>
        <w:top w:val="none" w:sz="0" w:space="0" w:color="auto"/>
        <w:left w:val="none" w:sz="0" w:space="0" w:color="auto"/>
        <w:bottom w:val="none" w:sz="0" w:space="0" w:color="auto"/>
        <w:right w:val="none" w:sz="0" w:space="0" w:color="auto"/>
      </w:divBdr>
    </w:div>
    <w:div w:id="562982471">
      <w:bodyDiv w:val="1"/>
      <w:marLeft w:val="0"/>
      <w:marRight w:val="0"/>
      <w:marTop w:val="0"/>
      <w:marBottom w:val="0"/>
      <w:divBdr>
        <w:top w:val="none" w:sz="0" w:space="0" w:color="auto"/>
        <w:left w:val="none" w:sz="0" w:space="0" w:color="auto"/>
        <w:bottom w:val="none" w:sz="0" w:space="0" w:color="auto"/>
        <w:right w:val="none" w:sz="0" w:space="0" w:color="auto"/>
      </w:divBdr>
    </w:div>
    <w:div w:id="605696415">
      <w:bodyDiv w:val="1"/>
      <w:marLeft w:val="0"/>
      <w:marRight w:val="0"/>
      <w:marTop w:val="0"/>
      <w:marBottom w:val="0"/>
      <w:divBdr>
        <w:top w:val="none" w:sz="0" w:space="0" w:color="auto"/>
        <w:left w:val="none" w:sz="0" w:space="0" w:color="auto"/>
        <w:bottom w:val="none" w:sz="0" w:space="0" w:color="auto"/>
        <w:right w:val="none" w:sz="0" w:space="0" w:color="auto"/>
      </w:divBdr>
    </w:div>
    <w:div w:id="723334209">
      <w:bodyDiv w:val="1"/>
      <w:marLeft w:val="0"/>
      <w:marRight w:val="0"/>
      <w:marTop w:val="0"/>
      <w:marBottom w:val="0"/>
      <w:divBdr>
        <w:top w:val="none" w:sz="0" w:space="0" w:color="auto"/>
        <w:left w:val="none" w:sz="0" w:space="0" w:color="auto"/>
        <w:bottom w:val="none" w:sz="0" w:space="0" w:color="auto"/>
        <w:right w:val="none" w:sz="0" w:space="0" w:color="auto"/>
      </w:divBdr>
    </w:div>
    <w:div w:id="743183937">
      <w:bodyDiv w:val="1"/>
      <w:marLeft w:val="0"/>
      <w:marRight w:val="0"/>
      <w:marTop w:val="0"/>
      <w:marBottom w:val="0"/>
      <w:divBdr>
        <w:top w:val="none" w:sz="0" w:space="0" w:color="auto"/>
        <w:left w:val="none" w:sz="0" w:space="0" w:color="auto"/>
        <w:bottom w:val="none" w:sz="0" w:space="0" w:color="auto"/>
        <w:right w:val="none" w:sz="0" w:space="0" w:color="auto"/>
      </w:divBdr>
    </w:div>
    <w:div w:id="745885100">
      <w:bodyDiv w:val="1"/>
      <w:marLeft w:val="0"/>
      <w:marRight w:val="0"/>
      <w:marTop w:val="0"/>
      <w:marBottom w:val="0"/>
      <w:divBdr>
        <w:top w:val="none" w:sz="0" w:space="0" w:color="auto"/>
        <w:left w:val="none" w:sz="0" w:space="0" w:color="auto"/>
        <w:bottom w:val="none" w:sz="0" w:space="0" w:color="auto"/>
        <w:right w:val="none" w:sz="0" w:space="0" w:color="auto"/>
      </w:divBdr>
    </w:div>
    <w:div w:id="785808076">
      <w:bodyDiv w:val="1"/>
      <w:marLeft w:val="0"/>
      <w:marRight w:val="0"/>
      <w:marTop w:val="0"/>
      <w:marBottom w:val="0"/>
      <w:divBdr>
        <w:top w:val="none" w:sz="0" w:space="0" w:color="auto"/>
        <w:left w:val="none" w:sz="0" w:space="0" w:color="auto"/>
        <w:bottom w:val="none" w:sz="0" w:space="0" w:color="auto"/>
        <w:right w:val="none" w:sz="0" w:space="0" w:color="auto"/>
      </w:divBdr>
    </w:div>
    <w:div w:id="798113982">
      <w:bodyDiv w:val="1"/>
      <w:marLeft w:val="0"/>
      <w:marRight w:val="0"/>
      <w:marTop w:val="0"/>
      <w:marBottom w:val="0"/>
      <w:divBdr>
        <w:top w:val="none" w:sz="0" w:space="0" w:color="auto"/>
        <w:left w:val="none" w:sz="0" w:space="0" w:color="auto"/>
        <w:bottom w:val="none" w:sz="0" w:space="0" w:color="auto"/>
        <w:right w:val="none" w:sz="0" w:space="0" w:color="auto"/>
      </w:divBdr>
    </w:div>
    <w:div w:id="842625220">
      <w:bodyDiv w:val="1"/>
      <w:marLeft w:val="0"/>
      <w:marRight w:val="0"/>
      <w:marTop w:val="0"/>
      <w:marBottom w:val="0"/>
      <w:divBdr>
        <w:top w:val="none" w:sz="0" w:space="0" w:color="auto"/>
        <w:left w:val="none" w:sz="0" w:space="0" w:color="auto"/>
        <w:bottom w:val="none" w:sz="0" w:space="0" w:color="auto"/>
        <w:right w:val="none" w:sz="0" w:space="0" w:color="auto"/>
      </w:divBdr>
    </w:div>
    <w:div w:id="944655797">
      <w:bodyDiv w:val="1"/>
      <w:marLeft w:val="0"/>
      <w:marRight w:val="0"/>
      <w:marTop w:val="0"/>
      <w:marBottom w:val="0"/>
      <w:divBdr>
        <w:top w:val="none" w:sz="0" w:space="0" w:color="auto"/>
        <w:left w:val="none" w:sz="0" w:space="0" w:color="auto"/>
        <w:bottom w:val="none" w:sz="0" w:space="0" w:color="auto"/>
        <w:right w:val="none" w:sz="0" w:space="0" w:color="auto"/>
      </w:divBdr>
    </w:div>
    <w:div w:id="1141079112">
      <w:bodyDiv w:val="1"/>
      <w:marLeft w:val="0"/>
      <w:marRight w:val="0"/>
      <w:marTop w:val="0"/>
      <w:marBottom w:val="0"/>
      <w:divBdr>
        <w:top w:val="none" w:sz="0" w:space="0" w:color="auto"/>
        <w:left w:val="none" w:sz="0" w:space="0" w:color="auto"/>
        <w:bottom w:val="none" w:sz="0" w:space="0" w:color="auto"/>
        <w:right w:val="none" w:sz="0" w:space="0" w:color="auto"/>
      </w:divBdr>
    </w:div>
    <w:div w:id="1220626492">
      <w:bodyDiv w:val="1"/>
      <w:marLeft w:val="0"/>
      <w:marRight w:val="0"/>
      <w:marTop w:val="0"/>
      <w:marBottom w:val="0"/>
      <w:divBdr>
        <w:top w:val="none" w:sz="0" w:space="0" w:color="auto"/>
        <w:left w:val="none" w:sz="0" w:space="0" w:color="auto"/>
        <w:bottom w:val="none" w:sz="0" w:space="0" w:color="auto"/>
        <w:right w:val="none" w:sz="0" w:space="0" w:color="auto"/>
      </w:divBdr>
    </w:div>
    <w:div w:id="1238980768">
      <w:bodyDiv w:val="1"/>
      <w:marLeft w:val="0"/>
      <w:marRight w:val="0"/>
      <w:marTop w:val="0"/>
      <w:marBottom w:val="0"/>
      <w:divBdr>
        <w:top w:val="none" w:sz="0" w:space="0" w:color="auto"/>
        <w:left w:val="none" w:sz="0" w:space="0" w:color="auto"/>
        <w:bottom w:val="none" w:sz="0" w:space="0" w:color="auto"/>
        <w:right w:val="none" w:sz="0" w:space="0" w:color="auto"/>
      </w:divBdr>
    </w:div>
    <w:div w:id="1243030799">
      <w:bodyDiv w:val="1"/>
      <w:marLeft w:val="0"/>
      <w:marRight w:val="0"/>
      <w:marTop w:val="0"/>
      <w:marBottom w:val="0"/>
      <w:divBdr>
        <w:top w:val="none" w:sz="0" w:space="0" w:color="auto"/>
        <w:left w:val="none" w:sz="0" w:space="0" w:color="auto"/>
        <w:bottom w:val="none" w:sz="0" w:space="0" w:color="auto"/>
        <w:right w:val="none" w:sz="0" w:space="0" w:color="auto"/>
      </w:divBdr>
    </w:div>
    <w:div w:id="1288663704">
      <w:bodyDiv w:val="1"/>
      <w:marLeft w:val="0"/>
      <w:marRight w:val="0"/>
      <w:marTop w:val="0"/>
      <w:marBottom w:val="0"/>
      <w:divBdr>
        <w:top w:val="none" w:sz="0" w:space="0" w:color="auto"/>
        <w:left w:val="none" w:sz="0" w:space="0" w:color="auto"/>
        <w:bottom w:val="none" w:sz="0" w:space="0" w:color="auto"/>
        <w:right w:val="none" w:sz="0" w:space="0" w:color="auto"/>
      </w:divBdr>
    </w:div>
    <w:div w:id="1514684036">
      <w:bodyDiv w:val="1"/>
      <w:marLeft w:val="0"/>
      <w:marRight w:val="0"/>
      <w:marTop w:val="0"/>
      <w:marBottom w:val="0"/>
      <w:divBdr>
        <w:top w:val="none" w:sz="0" w:space="0" w:color="auto"/>
        <w:left w:val="none" w:sz="0" w:space="0" w:color="auto"/>
        <w:bottom w:val="none" w:sz="0" w:space="0" w:color="auto"/>
        <w:right w:val="none" w:sz="0" w:space="0" w:color="auto"/>
      </w:divBdr>
    </w:div>
    <w:div w:id="1610120344">
      <w:bodyDiv w:val="1"/>
      <w:marLeft w:val="0"/>
      <w:marRight w:val="0"/>
      <w:marTop w:val="0"/>
      <w:marBottom w:val="0"/>
      <w:divBdr>
        <w:top w:val="none" w:sz="0" w:space="0" w:color="auto"/>
        <w:left w:val="none" w:sz="0" w:space="0" w:color="auto"/>
        <w:bottom w:val="none" w:sz="0" w:space="0" w:color="auto"/>
        <w:right w:val="none" w:sz="0" w:space="0" w:color="auto"/>
      </w:divBdr>
    </w:div>
    <w:div w:id="1639606353">
      <w:bodyDiv w:val="1"/>
      <w:marLeft w:val="0"/>
      <w:marRight w:val="0"/>
      <w:marTop w:val="0"/>
      <w:marBottom w:val="0"/>
      <w:divBdr>
        <w:top w:val="none" w:sz="0" w:space="0" w:color="auto"/>
        <w:left w:val="none" w:sz="0" w:space="0" w:color="auto"/>
        <w:bottom w:val="none" w:sz="0" w:space="0" w:color="auto"/>
        <w:right w:val="none" w:sz="0" w:space="0" w:color="auto"/>
      </w:divBdr>
    </w:div>
    <w:div w:id="1670787492">
      <w:bodyDiv w:val="1"/>
      <w:marLeft w:val="0"/>
      <w:marRight w:val="0"/>
      <w:marTop w:val="0"/>
      <w:marBottom w:val="0"/>
      <w:divBdr>
        <w:top w:val="none" w:sz="0" w:space="0" w:color="auto"/>
        <w:left w:val="none" w:sz="0" w:space="0" w:color="auto"/>
        <w:bottom w:val="none" w:sz="0" w:space="0" w:color="auto"/>
        <w:right w:val="none" w:sz="0" w:space="0" w:color="auto"/>
      </w:divBdr>
    </w:div>
    <w:div w:id="1672023213">
      <w:bodyDiv w:val="1"/>
      <w:marLeft w:val="0"/>
      <w:marRight w:val="0"/>
      <w:marTop w:val="0"/>
      <w:marBottom w:val="0"/>
      <w:divBdr>
        <w:top w:val="none" w:sz="0" w:space="0" w:color="auto"/>
        <w:left w:val="none" w:sz="0" w:space="0" w:color="auto"/>
        <w:bottom w:val="none" w:sz="0" w:space="0" w:color="auto"/>
        <w:right w:val="none" w:sz="0" w:space="0" w:color="auto"/>
      </w:divBdr>
    </w:div>
    <w:div w:id="1708261749">
      <w:bodyDiv w:val="1"/>
      <w:marLeft w:val="0"/>
      <w:marRight w:val="0"/>
      <w:marTop w:val="0"/>
      <w:marBottom w:val="0"/>
      <w:divBdr>
        <w:top w:val="none" w:sz="0" w:space="0" w:color="auto"/>
        <w:left w:val="none" w:sz="0" w:space="0" w:color="auto"/>
        <w:bottom w:val="none" w:sz="0" w:space="0" w:color="auto"/>
        <w:right w:val="none" w:sz="0" w:space="0" w:color="auto"/>
      </w:divBdr>
    </w:div>
    <w:div w:id="1777097703">
      <w:bodyDiv w:val="1"/>
      <w:marLeft w:val="0"/>
      <w:marRight w:val="0"/>
      <w:marTop w:val="0"/>
      <w:marBottom w:val="0"/>
      <w:divBdr>
        <w:top w:val="none" w:sz="0" w:space="0" w:color="auto"/>
        <w:left w:val="none" w:sz="0" w:space="0" w:color="auto"/>
        <w:bottom w:val="none" w:sz="0" w:space="0" w:color="auto"/>
        <w:right w:val="none" w:sz="0" w:space="0" w:color="auto"/>
      </w:divBdr>
    </w:div>
    <w:div w:id="1793135654">
      <w:bodyDiv w:val="1"/>
      <w:marLeft w:val="0"/>
      <w:marRight w:val="0"/>
      <w:marTop w:val="0"/>
      <w:marBottom w:val="0"/>
      <w:divBdr>
        <w:top w:val="none" w:sz="0" w:space="0" w:color="auto"/>
        <w:left w:val="none" w:sz="0" w:space="0" w:color="auto"/>
        <w:bottom w:val="none" w:sz="0" w:space="0" w:color="auto"/>
        <w:right w:val="none" w:sz="0" w:space="0" w:color="auto"/>
      </w:divBdr>
    </w:div>
    <w:div w:id="1824736785">
      <w:bodyDiv w:val="1"/>
      <w:marLeft w:val="0"/>
      <w:marRight w:val="0"/>
      <w:marTop w:val="0"/>
      <w:marBottom w:val="0"/>
      <w:divBdr>
        <w:top w:val="none" w:sz="0" w:space="0" w:color="auto"/>
        <w:left w:val="none" w:sz="0" w:space="0" w:color="auto"/>
        <w:bottom w:val="none" w:sz="0" w:space="0" w:color="auto"/>
        <w:right w:val="none" w:sz="0" w:space="0" w:color="auto"/>
      </w:divBdr>
    </w:div>
    <w:div w:id="1844272197">
      <w:bodyDiv w:val="1"/>
      <w:marLeft w:val="0"/>
      <w:marRight w:val="0"/>
      <w:marTop w:val="0"/>
      <w:marBottom w:val="0"/>
      <w:divBdr>
        <w:top w:val="none" w:sz="0" w:space="0" w:color="auto"/>
        <w:left w:val="none" w:sz="0" w:space="0" w:color="auto"/>
        <w:bottom w:val="none" w:sz="0" w:space="0" w:color="auto"/>
        <w:right w:val="none" w:sz="0" w:space="0" w:color="auto"/>
      </w:divBdr>
    </w:div>
    <w:div w:id="2045641574">
      <w:bodyDiv w:val="1"/>
      <w:marLeft w:val="0"/>
      <w:marRight w:val="0"/>
      <w:marTop w:val="0"/>
      <w:marBottom w:val="0"/>
      <w:divBdr>
        <w:top w:val="none" w:sz="0" w:space="0" w:color="auto"/>
        <w:left w:val="none" w:sz="0" w:space="0" w:color="auto"/>
        <w:bottom w:val="none" w:sz="0" w:space="0" w:color="auto"/>
        <w:right w:val="none" w:sz="0" w:space="0" w:color="auto"/>
      </w:divBdr>
    </w:div>
    <w:div w:id="2057972968">
      <w:bodyDiv w:val="1"/>
      <w:marLeft w:val="0"/>
      <w:marRight w:val="0"/>
      <w:marTop w:val="0"/>
      <w:marBottom w:val="0"/>
      <w:divBdr>
        <w:top w:val="none" w:sz="0" w:space="0" w:color="auto"/>
        <w:left w:val="none" w:sz="0" w:space="0" w:color="auto"/>
        <w:bottom w:val="none" w:sz="0" w:space="0" w:color="auto"/>
        <w:right w:val="none" w:sz="0" w:space="0" w:color="auto"/>
      </w:divBdr>
    </w:div>
    <w:div w:id="2105807404">
      <w:bodyDiv w:val="1"/>
      <w:marLeft w:val="0"/>
      <w:marRight w:val="0"/>
      <w:marTop w:val="0"/>
      <w:marBottom w:val="0"/>
      <w:divBdr>
        <w:top w:val="none" w:sz="0" w:space="0" w:color="auto"/>
        <w:left w:val="none" w:sz="0" w:space="0" w:color="auto"/>
        <w:bottom w:val="none" w:sz="0" w:space="0" w:color="auto"/>
        <w:right w:val="none" w:sz="0" w:space="0" w:color="auto"/>
      </w:divBdr>
    </w:div>
    <w:div w:id="21063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Instream Flow Council</vt:lpstr>
    </vt:vector>
  </TitlesOfParts>
  <Company>Government of Alberta</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Instream Flow Council</dc:title>
  <dc:creator>Allan Locke</dc:creator>
  <cp:lastModifiedBy>Dave Weedman</cp:lastModifiedBy>
  <cp:revision>2</cp:revision>
  <cp:lastPrinted>2019-04-17T17:48:00Z</cp:lastPrinted>
  <dcterms:created xsi:type="dcterms:W3CDTF">2019-04-17T17:48:00Z</dcterms:created>
  <dcterms:modified xsi:type="dcterms:W3CDTF">2019-04-17T17:48:00Z</dcterms:modified>
</cp:coreProperties>
</file>